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4D2A5" w14:textId="4C7B5DA0" w:rsidR="00167ED4" w:rsidRDefault="00167ED4" w:rsidP="00167ED4">
      <w:pPr>
        <w:pStyle w:val="2"/>
        <w:shd w:val="clear" w:color="auto" w:fill="auto"/>
        <w:tabs>
          <w:tab w:val="right" w:pos="10283"/>
        </w:tabs>
        <w:spacing w:after="0" w:line="274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15CF5" w:rsidRPr="00167ED4">
        <w:rPr>
          <w:rFonts w:ascii="Times New Roman" w:hAnsi="Times New Roman" w:cs="Times New Roman"/>
          <w:sz w:val="24"/>
          <w:szCs w:val="24"/>
        </w:rPr>
        <w:t>Утвержд</w:t>
      </w:r>
      <w:r w:rsidR="00446384">
        <w:rPr>
          <w:rFonts w:ascii="Times New Roman" w:hAnsi="Times New Roman" w:cs="Times New Roman"/>
          <w:sz w:val="24"/>
          <w:szCs w:val="24"/>
        </w:rPr>
        <w:t>аю</w:t>
      </w:r>
      <w:r w:rsidR="00815CF5" w:rsidRPr="00167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94733" w14:textId="7B1DA418" w:rsidR="00167ED4" w:rsidRDefault="00167ED4" w:rsidP="00167ED4">
      <w:pPr>
        <w:pStyle w:val="2"/>
        <w:shd w:val="clear" w:color="auto" w:fill="auto"/>
        <w:tabs>
          <w:tab w:val="right" w:pos="10283"/>
        </w:tabs>
        <w:spacing w:after="0" w:line="274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5CF5" w:rsidRPr="00167ED4">
        <w:rPr>
          <w:rFonts w:ascii="Times New Roman" w:hAnsi="Times New Roman" w:cs="Times New Roman"/>
          <w:sz w:val="24"/>
          <w:szCs w:val="24"/>
        </w:rPr>
        <w:t>редседател</w:t>
      </w:r>
      <w:r w:rsidR="00446384">
        <w:rPr>
          <w:rFonts w:ascii="Times New Roman" w:hAnsi="Times New Roman" w:cs="Times New Roman"/>
          <w:sz w:val="24"/>
          <w:szCs w:val="24"/>
        </w:rPr>
        <w:t>ь</w:t>
      </w:r>
      <w:r w:rsidR="00815CF5" w:rsidRPr="00167ED4">
        <w:rPr>
          <w:rFonts w:ascii="Times New Roman" w:hAnsi="Times New Roman" w:cs="Times New Roman"/>
          <w:sz w:val="24"/>
          <w:szCs w:val="24"/>
        </w:rPr>
        <w:t xml:space="preserve"> </w:t>
      </w:r>
      <w:r w:rsidR="00DA5FAA">
        <w:rPr>
          <w:rFonts w:ascii="Times New Roman" w:hAnsi="Times New Roman" w:cs="Times New Roman"/>
          <w:sz w:val="24"/>
          <w:szCs w:val="24"/>
        </w:rPr>
        <w:t>КСП КГО</w:t>
      </w:r>
      <w:r w:rsidR="00815CF5" w:rsidRPr="00167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46FF0" w14:textId="77777777" w:rsidR="00A02F24" w:rsidRDefault="00A02F24" w:rsidP="00167ED4">
      <w:pPr>
        <w:pStyle w:val="2"/>
        <w:shd w:val="clear" w:color="auto" w:fill="auto"/>
        <w:spacing w:after="0" w:line="274" w:lineRule="exact"/>
        <w:ind w:left="664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2D7759C" w14:textId="2E521074" w:rsidR="00DA5FAA" w:rsidRDefault="00167ED4" w:rsidP="00024E2B">
      <w:pPr>
        <w:pStyle w:val="2"/>
        <w:shd w:val="clear" w:color="auto" w:fill="auto"/>
        <w:spacing w:after="0" w:line="274" w:lineRule="exact"/>
        <w:ind w:left="6237" w:hanging="261"/>
        <w:jc w:val="right"/>
        <w:rPr>
          <w:rFonts w:ascii="Times New Roman" w:hAnsi="Times New Roman" w:cs="Times New Roman"/>
          <w:sz w:val="24"/>
          <w:szCs w:val="24"/>
        </w:rPr>
      </w:pPr>
      <w:r w:rsidRPr="00167ED4">
        <w:rPr>
          <w:rFonts w:ascii="Times New Roman" w:hAnsi="Times New Roman" w:cs="Times New Roman"/>
          <w:bCs/>
          <w:sz w:val="24"/>
          <w:szCs w:val="24"/>
        </w:rPr>
        <w:t xml:space="preserve">__________________Киштеев </w:t>
      </w:r>
      <w:r w:rsidR="00DA5FAA">
        <w:rPr>
          <w:rFonts w:ascii="Times New Roman" w:hAnsi="Times New Roman" w:cs="Times New Roman"/>
          <w:bCs/>
          <w:sz w:val="24"/>
          <w:szCs w:val="24"/>
        </w:rPr>
        <w:t>А.В</w:t>
      </w:r>
      <w:r w:rsidRPr="00167ED4">
        <w:rPr>
          <w:rFonts w:ascii="Times New Roman" w:hAnsi="Times New Roman" w:cs="Times New Roman"/>
          <w:bCs/>
          <w:sz w:val="24"/>
          <w:szCs w:val="24"/>
        </w:rPr>
        <w:t>.</w:t>
      </w:r>
      <w:r w:rsidR="00DA5FAA" w:rsidRPr="00DA5FAA">
        <w:rPr>
          <w:rFonts w:ascii="Times New Roman" w:hAnsi="Times New Roman" w:cs="Times New Roman"/>
          <w:sz w:val="24"/>
          <w:szCs w:val="24"/>
        </w:rPr>
        <w:t xml:space="preserve"> </w:t>
      </w:r>
      <w:r w:rsidR="00DA5FAA" w:rsidRPr="00167ED4">
        <w:rPr>
          <w:rFonts w:ascii="Times New Roman" w:hAnsi="Times New Roman" w:cs="Times New Roman"/>
          <w:sz w:val="24"/>
          <w:szCs w:val="24"/>
        </w:rPr>
        <w:t>от «</w:t>
      </w:r>
      <w:r w:rsidR="00A87AAF">
        <w:rPr>
          <w:rFonts w:ascii="Times New Roman" w:hAnsi="Times New Roman" w:cs="Times New Roman"/>
          <w:sz w:val="24"/>
          <w:szCs w:val="24"/>
        </w:rPr>
        <w:t>___</w:t>
      </w:r>
      <w:r w:rsidR="00DA5FAA" w:rsidRPr="00167ED4">
        <w:rPr>
          <w:rFonts w:ascii="Times New Roman" w:hAnsi="Times New Roman" w:cs="Times New Roman"/>
          <w:sz w:val="24"/>
          <w:szCs w:val="24"/>
        </w:rPr>
        <w:t>»</w:t>
      </w:r>
      <w:r w:rsidR="00DA5FAA">
        <w:rPr>
          <w:rFonts w:ascii="Times New Roman" w:hAnsi="Times New Roman" w:cs="Times New Roman"/>
          <w:sz w:val="24"/>
          <w:szCs w:val="24"/>
        </w:rPr>
        <w:t xml:space="preserve"> </w:t>
      </w:r>
      <w:r w:rsidR="00024E2B">
        <w:rPr>
          <w:rFonts w:ascii="Times New Roman" w:hAnsi="Times New Roman" w:cs="Times New Roman"/>
          <w:sz w:val="24"/>
          <w:szCs w:val="24"/>
        </w:rPr>
        <w:t>_____________</w:t>
      </w:r>
      <w:r w:rsidR="00DA5FAA">
        <w:rPr>
          <w:rFonts w:ascii="Times New Roman" w:hAnsi="Times New Roman" w:cs="Times New Roman"/>
          <w:sz w:val="24"/>
          <w:szCs w:val="24"/>
        </w:rPr>
        <w:t xml:space="preserve"> </w:t>
      </w:r>
      <w:r w:rsidR="00DA5FAA" w:rsidRPr="00167ED4">
        <w:rPr>
          <w:rFonts w:ascii="Times New Roman" w:hAnsi="Times New Roman" w:cs="Times New Roman"/>
          <w:sz w:val="24"/>
          <w:szCs w:val="24"/>
        </w:rPr>
        <w:t>20</w:t>
      </w:r>
      <w:r w:rsidR="00DA5FAA">
        <w:rPr>
          <w:rFonts w:ascii="Times New Roman" w:hAnsi="Times New Roman" w:cs="Times New Roman"/>
          <w:sz w:val="24"/>
          <w:szCs w:val="24"/>
        </w:rPr>
        <w:t>2</w:t>
      </w:r>
      <w:r w:rsidR="00024E2B">
        <w:rPr>
          <w:rFonts w:ascii="Times New Roman" w:hAnsi="Times New Roman" w:cs="Times New Roman"/>
          <w:sz w:val="24"/>
          <w:szCs w:val="24"/>
        </w:rPr>
        <w:t>3</w:t>
      </w:r>
      <w:r w:rsidR="00DA5FAA">
        <w:rPr>
          <w:rFonts w:ascii="Times New Roman" w:hAnsi="Times New Roman" w:cs="Times New Roman"/>
          <w:sz w:val="24"/>
          <w:szCs w:val="24"/>
        </w:rPr>
        <w:t xml:space="preserve"> </w:t>
      </w:r>
      <w:r w:rsidR="00DA5FAA" w:rsidRPr="00167ED4">
        <w:rPr>
          <w:rFonts w:ascii="Times New Roman" w:hAnsi="Times New Roman" w:cs="Times New Roman"/>
          <w:sz w:val="24"/>
          <w:szCs w:val="24"/>
        </w:rPr>
        <w:t>г. №</w:t>
      </w:r>
      <w:r w:rsidR="00024E2B">
        <w:rPr>
          <w:rFonts w:ascii="Times New Roman" w:hAnsi="Times New Roman" w:cs="Times New Roman"/>
          <w:sz w:val="24"/>
          <w:szCs w:val="24"/>
        </w:rPr>
        <w:t>___</w:t>
      </w:r>
    </w:p>
    <w:p w14:paraId="251D2CB7" w14:textId="1EC78065" w:rsidR="00167ED4" w:rsidRPr="00167ED4" w:rsidRDefault="00167ED4" w:rsidP="00167ED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9D7409" w14:textId="77777777" w:rsidR="00DA5FAA" w:rsidRDefault="00DA5FAA" w:rsidP="00815CF5">
      <w:pPr>
        <w:pStyle w:val="21"/>
        <w:shd w:val="clear" w:color="auto" w:fill="auto"/>
        <w:spacing w:line="240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14:paraId="33EA4087" w14:textId="77777777" w:rsidR="00DA5FAA" w:rsidRDefault="00DA5FAA" w:rsidP="00815CF5">
      <w:pPr>
        <w:pStyle w:val="21"/>
        <w:shd w:val="clear" w:color="auto" w:fill="auto"/>
        <w:spacing w:line="240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14:paraId="5D432161" w14:textId="72795622" w:rsidR="00815CF5" w:rsidRPr="00167ED4" w:rsidRDefault="00815CF5" w:rsidP="00815CF5">
      <w:pPr>
        <w:pStyle w:val="21"/>
        <w:shd w:val="clear" w:color="auto" w:fill="auto"/>
        <w:spacing w:line="240" w:lineRule="auto"/>
        <w:ind w:right="60" w:firstLine="0"/>
        <w:rPr>
          <w:rFonts w:ascii="Times New Roman" w:hAnsi="Times New Roman" w:cs="Times New Roman"/>
          <w:sz w:val="24"/>
          <w:szCs w:val="24"/>
        </w:rPr>
      </w:pPr>
      <w:r w:rsidRPr="00167ED4">
        <w:rPr>
          <w:rFonts w:ascii="Times New Roman" w:hAnsi="Times New Roman" w:cs="Times New Roman"/>
          <w:sz w:val="24"/>
          <w:szCs w:val="24"/>
        </w:rPr>
        <w:t>ОТЧЕТ</w:t>
      </w:r>
    </w:p>
    <w:p w14:paraId="6B6B55CE" w14:textId="0FC7B1CE" w:rsidR="00B53B79" w:rsidRPr="00167ED4" w:rsidRDefault="00815CF5" w:rsidP="00815CF5">
      <w:pPr>
        <w:pStyle w:val="21"/>
        <w:shd w:val="clear" w:color="auto" w:fill="auto"/>
        <w:spacing w:line="240" w:lineRule="auto"/>
        <w:ind w:right="60" w:firstLine="0"/>
        <w:rPr>
          <w:rFonts w:ascii="Times New Roman" w:hAnsi="Times New Roman" w:cs="Times New Roman"/>
          <w:sz w:val="24"/>
          <w:szCs w:val="24"/>
        </w:rPr>
      </w:pPr>
      <w:r w:rsidRPr="00167ED4">
        <w:rPr>
          <w:rFonts w:ascii="Times New Roman" w:hAnsi="Times New Roman" w:cs="Times New Roman"/>
          <w:sz w:val="24"/>
          <w:szCs w:val="24"/>
        </w:rPr>
        <w:t>О РЕЗУЛЬТАТАХ КОНТРОЛЬНОГО МЕРОПРИЯТИЯ</w:t>
      </w:r>
    </w:p>
    <w:p w14:paraId="035150DB" w14:textId="6197861F" w:rsidR="00024E2B" w:rsidRDefault="00024E2B" w:rsidP="00024E2B">
      <w:pPr>
        <w:pStyle w:val="2"/>
        <w:shd w:val="clear" w:color="auto" w:fill="auto"/>
        <w:spacing w:after="0" w:line="240" w:lineRule="auto"/>
        <w:ind w:right="60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4E2B">
        <w:rPr>
          <w:rFonts w:ascii="Times New Roman" w:hAnsi="Times New Roman" w:cs="Times New Roman"/>
          <w:b/>
          <w:bCs/>
          <w:iCs/>
          <w:sz w:val="24"/>
          <w:szCs w:val="24"/>
        </w:rPr>
        <w:t>«Проверка формирования и исполнения муниципального задания, в том числе выборочная проверка целевого и эффективного использования субсидий на иные цели в муниципальном автономном учреждении «Корсаковский историко-краеведческий музей» Корсаковского городского округа Сахалинской области за 2022 год.»</w:t>
      </w:r>
    </w:p>
    <w:p w14:paraId="19A64D79" w14:textId="5DF2D70D" w:rsidR="00B53B79" w:rsidRDefault="00DC38D0" w:rsidP="00DC38D0">
      <w:pPr>
        <w:pStyle w:val="2"/>
        <w:shd w:val="clear" w:color="auto" w:fill="auto"/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D6A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815CF5"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Основание для проведения контрольного мероприятия:</w:t>
      </w:r>
      <w:r w:rsidR="00815CF5" w:rsidRPr="00B53B79">
        <w:rPr>
          <w:rFonts w:ascii="Times New Roman" w:hAnsi="Times New Roman" w:cs="Times New Roman"/>
          <w:sz w:val="24"/>
          <w:szCs w:val="24"/>
        </w:rPr>
        <w:t xml:space="preserve"> </w:t>
      </w:r>
      <w:r w:rsidR="00B53B79" w:rsidRPr="00B53B79">
        <w:rPr>
          <w:rFonts w:ascii="Times New Roman" w:hAnsi="Times New Roman" w:cs="Times New Roman"/>
          <w:sz w:val="24"/>
          <w:szCs w:val="24"/>
        </w:rPr>
        <w:t>пункт 2.</w:t>
      </w:r>
      <w:r w:rsidR="00024E2B">
        <w:rPr>
          <w:rFonts w:ascii="Times New Roman" w:hAnsi="Times New Roman" w:cs="Times New Roman"/>
          <w:sz w:val="24"/>
          <w:szCs w:val="24"/>
        </w:rPr>
        <w:t>3</w:t>
      </w:r>
      <w:r w:rsidR="00304BD3">
        <w:rPr>
          <w:rFonts w:ascii="Times New Roman" w:hAnsi="Times New Roman" w:cs="Times New Roman"/>
          <w:sz w:val="24"/>
          <w:szCs w:val="24"/>
        </w:rPr>
        <w:t xml:space="preserve"> </w:t>
      </w:r>
      <w:r w:rsidR="00B53B79" w:rsidRPr="00B53B79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024E2B">
        <w:rPr>
          <w:rFonts w:ascii="Times New Roman" w:hAnsi="Times New Roman" w:cs="Times New Roman"/>
          <w:sz w:val="24"/>
          <w:szCs w:val="24"/>
        </w:rPr>
        <w:t>3</w:t>
      </w:r>
      <w:r w:rsidR="00B53B79" w:rsidRPr="00B53B79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CD61606" w14:textId="77777777" w:rsidR="00FC7192" w:rsidRDefault="00FC7192" w:rsidP="00DC38D0">
      <w:pPr>
        <w:pStyle w:val="2"/>
        <w:shd w:val="clear" w:color="auto" w:fill="auto"/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F2ADD" w14:textId="03274761" w:rsidR="0076573B" w:rsidRDefault="00DC38D0" w:rsidP="0076573B">
      <w:pPr>
        <w:pStyle w:val="2"/>
        <w:shd w:val="clear" w:color="auto" w:fill="auto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2. </w:t>
      </w:r>
      <w:r w:rsidR="00815CF5"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Предмет контрольного мероприятия:</w:t>
      </w:r>
      <w:r w:rsidR="00B53B79" w:rsidRPr="00B53B79">
        <w:rPr>
          <w:rFonts w:ascii="Times New Roman" w:hAnsi="Times New Roman" w:cs="Times New Roman"/>
          <w:sz w:val="24"/>
          <w:szCs w:val="24"/>
        </w:rPr>
        <w:t xml:space="preserve"> </w:t>
      </w:r>
      <w:r w:rsidR="00E338D4" w:rsidRPr="00E338D4">
        <w:rPr>
          <w:rFonts w:ascii="Times New Roman" w:hAnsi="Times New Roman" w:cs="Times New Roman"/>
          <w:sz w:val="24"/>
          <w:szCs w:val="24"/>
        </w:rPr>
        <w:t>финансово-хозяйственная деятельность муниципального автономного учреждения дополнительного образования «Детская школа искусств» Корсаковского городского округа Сахалинской области</w:t>
      </w:r>
      <w:r w:rsidR="0076573B">
        <w:rPr>
          <w:rFonts w:ascii="Times New Roman" w:hAnsi="Times New Roman" w:cs="Times New Roman"/>
          <w:sz w:val="24"/>
          <w:szCs w:val="24"/>
        </w:rPr>
        <w:t>.</w:t>
      </w:r>
    </w:p>
    <w:p w14:paraId="72801F77" w14:textId="706C42E3" w:rsidR="00012F64" w:rsidRDefault="00012F64" w:rsidP="0076573B">
      <w:pPr>
        <w:pStyle w:val="2"/>
        <w:shd w:val="clear" w:color="auto" w:fill="auto"/>
        <w:tabs>
          <w:tab w:val="left" w:pos="1070"/>
          <w:tab w:val="left" w:leader="underscore" w:pos="72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2A59798" w14:textId="34DDAE91" w:rsidR="0076573B" w:rsidRPr="0096049C" w:rsidRDefault="00DC38D0" w:rsidP="0076573B">
      <w:pPr>
        <w:pStyle w:val="2"/>
        <w:shd w:val="clear" w:color="auto" w:fill="auto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35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3. </w:t>
      </w:r>
      <w:r w:rsidR="00815CF5" w:rsidRPr="0070435F">
        <w:rPr>
          <w:rFonts w:ascii="Times New Roman" w:hAnsi="Times New Roman" w:cs="Times New Roman"/>
          <w:i/>
          <w:iCs/>
          <w:sz w:val="24"/>
          <w:szCs w:val="24"/>
          <w:u w:val="single"/>
        </w:rPr>
        <w:t>Объект (объекты) контрольного мероприятия:</w:t>
      </w:r>
      <w:r w:rsidRPr="00001B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E2B" w:rsidRPr="00024E2B">
        <w:rPr>
          <w:rFonts w:ascii="Times New Roman" w:hAnsi="Times New Roman" w:cs="Times New Roman"/>
          <w:sz w:val="24"/>
          <w:szCs w:val="24"/>
        </w:rPr>
        <w:t>Департамент социального развития администрации Корсаковского городского округа, муниципальное казенное учреждение «Централизованная бухгалтерия» Корсаковского городского округа, муниципальное автономное учреждение «Корсаковский историко-краеведческий музей» Корсаковского городского округа Сахалинской области</w:t>
      </w:r>
      <w:r w:rsidR="0076573B">
        <w:rPr>
          <w:rFonts w:ascii="Times New Roman" w:eastAsia="Courier New" w:hAnsi="Times New Roman" w:cs="Times New Roman"/>
          <w:bCs/>
          <w:sz w:val="24"/>
          <w:szCs w:val="24"/>
        </w:rPr>
        <w:t>.</w:t>
      </w:r>
    </w:p>
    <w:p w14:paraId="5527E8E7" w14:textId="35B57E28" w:rsidR="00FC7192" w:rsidRPr="00EF2B4A" w:rsidRDefault="00FC7192" w:rsidP="0076573B">
      <w:pPr>
        <w:pStyle w:val="2"/>
        <w:shd w:val="clear" w:color="auto" w:fill="auto"/>
        <w:tabs>
          <w:tab w:val="left" w:pos="993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80DB2" w14:textId="0D0A4259" w:rsidR="00DC38D0" w:rsidRDefault="00DC38D0" w:rsidP="00DC38D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4. Срок проведения контрольного мероприятия</w:t>
      </w:r>
      <w:r w:rsidR="00001BA4"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167ED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E2B">
        <w:rPr>
          <w:rFonts w:ascii="Times New Roman" w:hAnsi="Times New Roman" w:cs="Times New Roman"/>
          <w:sz w:val="24"/>
          <w:szCs w:val="24"/>
        </w:rPr>
        <w:t>26</w:t>
      </w:r>
      <w:r w:rsidR="006E1B31">
        <w:rPr>
          <w:rFonts w:ascii="Times New Roman" w:hAnsi="Times New Roman" w:cs="Times New Roman"/>
          <w:sz w:val="24"/>
          <w:szCs w:val="24"/>
        </w:rPr>
        <w:t xml:space="preserve"> </w:t>
      </w:r>
      <w:r w:rsidR="00024E2B">
        <w:rPr>
          <w:rFonts w:ascii="Times New Roman" w:hAnsi="Times New Roman" w:cs="Times New Roman"/>
          <w:sz w:val="24"/>
          <w:szCs w:val="24"/>
        </w:rPr>
        <w:t>октября</w:t>
      </w:r>
      <w:r w:rsidR="006C6CB9">
        <w:rPr>
          <w:rFonts w:ascii="Times New Roman" w:hAnsi="Times New Roman" w:cs="Times New Roman"/>
          <w:sz w:val="24"/>
          <w:szCs w:val="24"/>
        </w:rPr>
        <w:t xml:space="preserve"> </w:t>
      </w:r>
      <w:r w:rsidR="00012F64">
        <w:rPr>
          <w:rFonts w:ascii="Times New Roman" w:hAnsi="Times New Roman" w:cs="Times New Roman"/>
          <w:sz w:val="24"/>
          <w:szCs w:val="24"/>
        </w:rPr>
        <w:t xml:space="preserve">по </w:t>
      </w:r>
      <w:r w:rsidR="00024E2B">
        <w:rPr>
          <w:rFonts w:ascii="Times New Roman" w:hAnsi="Times New Roman" w:cs="Times New Roman"/>
          <w:sz w:val="24"/>
          <w:szCs w:val="24"/>
        </w:rPr>
        <w:t>30</w:t>
      </w:r>
      <w:r w:rsidR="006C6CB9">
        <w:rPr>
          <w:rFonts w:ascii="Times New Roman" w:hAnsi="Times New Roman" w:cs="Times New Roman"/>
          <w:sz w:val="24"/>
          <w:szCs w:val="24"/>
        </w:rPr>
        <w:t xml:space="preserve"> </w:t>
      </w:r>
      <w:r w:rsidR="00024E2B">
        <w:rPr>
          <w:rFonts w:ascii="Times New Roman" w:hAnsi="Times New Roman" w:cs="Times New Roman"/>
          <w:sz w:val="24"/>
          <w:szCs w:val="24"/>
        </w:rPr>
        <w:t>ноября</w:t>
      </w:r>
      <w:r w:rsidR="00012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24E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393040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3D36C" w14:textId="77777777" w:rsidR="00FC7192" w:rsidRDefault="00FC7192" w:rsidP="00DC38D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180E50" w14:textId="0F0E96B1" w:rsidR="0076573B" w:rsidRDefault="00DC38D0" w:rsidP="00E338D4">
      <w:pPr>
        <w:pStyle w:val="2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5. Цель контрольного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D4" w:rsidRPr="00E338D4">
        <w:rPr>
          <w:rFonts w:ascii="Times New Roman" w:hAnsi="Times New Roman" w:cs="Times New Roman"/>
          <w:sz w:val="24"/>
          <w:szCs w:val="24"/>
        </w:rPr>
        <w:t>определение правильности ведения расчетов и расходования средств при осуществлении финансово-хозяйственной деятельности, в том числе целевое расходование субсидии на исполнение задания учредителя; определение правильности и полноты бухгалтерского учета; эффективность использования муниципальной собственности.</w:t>
      </w:r>
    </w:p>
    <w:p w14:paraId="607C088B" w14:textId="26E9D620" w:rsidR="00FC7192" w:rsidRPr="0010493A" w:rsidRDefault="00FC7192" w:rsidP="0076573B">
      <w:pPr>
        <w:pStyle w:val="2"/>
        <w:shd w:val="clear" w:color="auto" w:fill="auto"/>
        <w:tabs>
          <w:tab w:val="left" w:pos="1070"/>
          <w:tab w:val="left" w:leader="underscore" w:pos="72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A52AE" w14:textId="1AB9C840" w:rsidR="00DC38D0" w:rsidRDefault="00DC38D0" w:rsidP="00DC38D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6. Проверяемый период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0435F">
        <w:rPr>
          <w:rFonts w:ascii="Times New Roman" w:hAnsi="Times New Roman" w:cs="Times New Roman"/>
          <w:sz w:val="24"/>
          <w:szCs w:val="24"/>
        </w:rPr>
        <w:t>2</w:t>
      </w:r>
      <w:r w:rsidR="00024E2B">
        <w:rPr>
          <w:rFonts w:ascii="Times New Roman" w:hAnsi="Times New Roman" w:cs="Times New Roman"/>
          <w:sz w:val="24"/>
          <w:szCs w:val="24"/>
        </w:rPr>
        <w:t>2</w:t>
      </w:r>
      <w:r w:rsidR="0076573B">
        <w:rPr>
          <w:rFonts w:ascii="Times New Roman" w:hAnsi="Times New Roman" w:cs="Times New Roman"/>
          <w:sz w:val="24"/>
          <w:szCs w:val="24"/>
        </w:rPr>
        <w:t xml:space="preserve"> </w:t>
      </w:r>
      <w:r w:rsidR="0070435F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4CA40" w14:textId="77777777" w:rsidR="00FC7192" w:rsidRDefault="00FC7192" w:rsidP="00DC38D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CC2592" w14:textId="77777777" w:rsidR="00024E2B" w:rsidRPr="00024E2B" w:rsidRDefault="00DC38D0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76573B">
        <w:rPr>
          <w:rFonts w:ascii="Times New Roman" w:hAnsi="Times New Roman" w:cs="Times New Roman"/>
          <w:i/>
          <w:iCs/>
          <w:sz w:val="24"/>
          <w:szCs w:val="24"/>
          <w:u w:val="single"/>
        </w:rPr>
        <w:t>7.</w:t>
      </w:r>
      <w:r w:rsidR="00B2762E" w:rsidRPr="0076573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Краткая характеристика проверяемой сферы формирования и использования бюджетных средств Корсаковского городского округа</w:t>
      </w:r>
      <w:r w:rsidR="0076573B" w:rsidRPr="0076573B">
        <w:rPr>
          <w:rFonts w:ascii="Times New Roman" w:hAnsi="Times New Roman" w:cs="Times New Roman"/>
          <w:iCs/>
        </w:rPr>
        <w:t xml:space="preserve"> </w:t>
      </w:r>
      <w:r w:rsidR="00024E2B" w:rsidRPr="00024E2B">
        <w:rPr>
          <w:rFonts w:ascii="Times New Roman" w:hAnsi="Times New Roman" w:cs="Times New Roman"/>
          <w:iCs/>
        </w:rPr>
        <w:t xml:space="preserve">Муниципальное автономное учреждение «Корсаковский историко-краеведческий музей» Корсаковского городского округа Сахалинской области (далее- МАУ КИКМ, Учреждение, Заказчик, объект проверки)  создано в соответствии с Конституцией Российской Федерации,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«Об автономных учреждениях», постановлением администрации Корсаковского городского округа от 25.03.2019 № 500 «О создании муниципальных автономных учреждений культуры, физической культуры и спорта и молодежной политики путем изменения типа существующих муниципальных бюджетных учреждений культуры, физической культуры и спорта и молодежной политики». </w:t>
      </w:r>
    </w:p>
    <w:p w14:paraId="2ACA304D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t xml:space="preserve">Учредителем МАУ КИКМ является Корсаковский городской округ. Функции и полномочия учредителя осуществляются департаментом социального развития администрации Корсаковского городского округа (далее -Учредитель). Полномочия собственника имущества осуществляются Учредителем. </w:t>
      </w:r>
    </w:p>
    <w:p w14:paraId="29ABCF2B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t>Место нахождения, юридический и почтовый адрес Учреждения: 694020, Российская Федерация, Сахалинская область, г. Корсаков, ул. Краснофлотская, д. 22. Учреждение является некоммерческой организацией, созданной для выполнения работ и оказания услуг в целях осуществления, предусмотренных законодательством Российской Федерации полномочий органов местного самоуправления в сфере культуры.</w:t>
      </w:r>
    </w:p>
    <w:p w14:paraId="3F376C41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lastRenderedPageBreak/>
        <w:t>Бухгалтерское обслуживание Учреждением передано в муниципальное казенное учреждение "Централизованная бухгалтерия" Корсаковского городского округа Сахалинской области.</w:t>
      </w:r>
    </w:p>
    <w:p w14:paraId="4C40C5F7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t>Учреждению открыт лицевой счет 30918000150 в Департаменте финансов администрации Корсаковского городского округа.</w:t>
      </w:r>
    </w:p>
    <w:p w14:paraId="6BF77217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</w:p>
    <w:p w14:paraId="0EE0C2A3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t>Деятельность Учреждения регулировалась законами Российской Федерации и Сахалинской области, а также нормативно-правовыми актами Корсаковского городского округа, в том числе:</w:t>
      </w:r>
    </w:p>
    <w:p w14:paraId="5F979871" w14:textId="77777777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t>- в области принципов организации местного самоуправления в Российской Федерации- статьей 16 Федерального закона от 06.10.2003 №131-ФЗ «Об общих принципах организации местного самоуправления в Российской Федерации» (далее- Закон №131-ФЗ)"; статьей 8 Устава муниципального образования «Корсаковский городской округ» Сахалинской области, принятого решением районного Собрания муниципального образования Корсаковского района от 06.02.2009 №110;</w:t>
      </w:r>
    </w:p>
    <w:p w14:paraId="55C00DDA" w14:textId="528E77CE" w:rsidR="00024E2B" w:rsidRPr="00024E2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24E2B">
        <w:rPr>
          <w:rFonts w:ascii="Times New Roman" w:hAnsi="Times New Roman" w:cs="Times New Roman"/>
          <w:iCs/>
        </w:rPr>
        <w:t>- в области правового положения автономных учреждений, порядка их создания, реорганизации и ликвидации, целей, порядка формирования и использования их имущества, основ управления автономными учреждениями, основ отношений автономных учреждений с их учредителями, с участниками гражданского оборота, ответственности автономных учреждений по своим обязательствам- Федеральным законом от 03.11.2006 N 174-ФЗ "Об автономных учреждениях", постановлением администрации Корсаковского городского округа от 28.02.2019 № 354 «О создании муниципальных автономных учреждений дополнительного образования путем изменения типа существующих муниципальных бюджетных общеобразовательных учреждений»;</w:t>
      </w:r>
    </w:p>
    <w:p w14:paraId="0BADDF87" w14:textId="43E04620" w:rsidR="005061F9" w:rsidRPr="0076573B" w:rsidRDefault="00024E2B" w:rsidP="00024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24E2B">
        <w:rPr>
          <w:rFonts w:ascii="Times New Roman" w:hAnsi="Times New Roman" w:cs="Times New Roman"/>
          <w:iCs/>
        </w:rPr>
        <w:t>- в области требований к закупкам товаров, работ, услуг для нужд Учреждения- Федеральный закон от 18.07.2011 N 223-ФЗ "О закупках товаров, работ, услуг отдельными видами юридических лиц" (далее- №223-ФЗ).</w:t>
      </w:r>
    </w:p>
    <w:p w14:paraId="74252EA3" w14:textId="45995130" w:rsidR="00082D89" w:rsidRPr="0076573B" w:rsidRDefault="00082D89" w:rsidP="00587421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6573B">
        <w:rPr>
          <w:rFonts w:ascii="Times New Roman" w:hAnsi="Times New Roman" w:cs="Times New Roman"/>
          <w:i/>
          <w:iCs/>
          <w:sz w:val="24"/>
          <w:szCs w:val="24"/>
          <w:u w:val="single"/>
        </w:rPr>
        <w:t>8. По результатам контрольного мероприятия установлено следующее.</w:t>
      </w:r>
    </w:p>
    <w:p w14:paraId="73EF9723" w14:textId="5C80D431" w:rsidR="00A31827" w:rsidRDefault="00082D89" w:rsidP="00A3182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76573B">
        <w:rPr>
          <w:rFonts w:ascii="Times New Roman" w:hAnsi="Times New Roman" w:cs="Times New Roman"/>
          <w:sz w:val="24"/>
          <w:szCs w:val="24"/>
        </w:rPr>
        <w:t xml:space="preserve">8.1. </w:t>
      </w:r>
      <w:r w:rsidR="00A31827" w:rsidRPr="00A31827">
        <w:rPr>
          <w:rFonts w:ascii="Times New Roman" w:hAnsi="Times New Roman" w:cs="Times New Roman"/>
          <w:iCs/>
        </w:rPr>
        <w:t xml:space="preserve">Объем проверенных средств составил </w:t>
      </w:r>
      <w:r w:rsidR="00024E2B" w:rsidRPr="00024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12 675 </w:t>
      </w:r>
      <w:r w:rsidR="00A31827" w:rsidRPr="00A31827">
        <w:rPr>
          <w:rFonts w:ascii="Times New Roman" w:hAnsi="Times New Roman" w:cs="Times New Roman"/>
          <w:b/>
          <w:bCs/>
          <w:iCs/>
        </w:rPr>
        <w:t>тыс. рублей</w:t>
      </w:r>
      <w:r w:rsidR="00A31827" w:rsidRPr="00A31827">
        <w:rPr>
          <w:rFonts w:ascii="Times New Roman" w:hAnsi="Times New Roman" w:cs="Times New Roman"/>
          <w:iCs/>
        </w:rPr>
        <w:t>.</w:t>
      </w:r>
    </w:p>
    <w:p w14:paraId="5D456C40" w14:textId="35DC7EA7" w:rsidR="00574027" w:rsidRPr="0076573B" w:rsidRDefault="00A31827" w:rsidP="00A318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31827">
        <w:rPr>
          <w:rFonts w:ascii="Times New Roman" w:hAnsi="Times New Roman" w:cs="Times New Roman"/>
          <w:bCs/>
        </w:rPr>
        <w:t xml:space="preserve">Всего выявлены нарушения на сумму </w:t>
      </w:r>
      <w:r w:rsidR="004C7135" w:rsidRPr="004C7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346,30626 </w:t>
      </w:r>
      <w:r w:rsidRPr="00A31827">
        <w:rPr>
          <w:rFonts w:ascii="Times New Roman" w:hAnsi="Times New Roman" w:cs="Times New Roman"/>
          <w:b/>
        </w:rPr>
        <w:t>тыс. рублей</w:t>
      </w:r>
      <w:r w:rsidR="00024E2B">
        <w:rPr>
          <w:rFonts w:ascii="Times New Roman" w:hAnsi="Times New Roman" w:cs="Times New Roman"/>
          <w:bCs/>
        </w:rPr>
        <w:t>.</w:t>
      </w:r>
    </w:p>
    <w:p w14:paraId="1A54BF62" w14:textId="2970254F" w:rsidR="00082D89" w:rsidRPr="0076573B" w:rsidRDefault="00574027" w:rsidP="0058742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082D89" w:rsidRPr="0076573B">
        <w:rPr>
          <w:rFonts w:ascii="Times New Roman" w:hAnsi="Times New Roman" w:cs="Times New Roman"/>
          <w:sz w:val="24"/>
          <w:szCs w:val="24"/>
        </w:rPr>
        <w:t>Нецелевого</w:t>
      </w:r>
      <w:r w:rsidR="002C4BEA" w:rsidRPr="0076573B">
        <w:rPr>
          <w:rFonts w:ascii="Times New Roman" w:hAnsi="Times New Roman" w:cs="Times New Roman"/>
          <w:sz w:val="24"/>
          <w:szCs w:val="24"/>
        </w:rPr>
        <w:t xml:space="preserve"> использования бюджетных средств не установлено.</w:t>
      </w:r>
    </w:p>
    <w:p w14:paraId="774E9BE9" w14:textId="06049A8D" w:rsidR="00317913" w:rsidRPr="0076573B" w:rsidRDefault="002C4BEA" w:rsidP="00587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73B">
        <w:rPr>
          <w:rFonts w:ascii="Times New Roman" w:hAnsi="Times New Roman" w:cs="Times New Roman"/>
          <w:sz w:val="24"/>
          <w:szCs w:val="24"/>
        </w:rPr>
        <w:t>8.</w:t>
      </w:r>
      <w:r w:rsidR="00574027">
        <w:rPr>
          <w:rFonts w:ascii="Times New Roman" w:hAnsi="Times New Roman" w:cs="Times New Roman"/>
          <w:sz w:val="24"/>
          <w:szCs w:val="24"/>
        </w:rPr>
        <w:t>3</w:t>
      </w:r>
      <w:r w:rsidRPr="0076573B">
        <w:rPr>
          <w:rFonts w:ascii="Times New Roman" w:hAnsi="Times New Roman" w:cs="Times New Roman"/>
          <w:sz w:val="24"/>
          <w:szCs w:val="24"/>
        </w:rPr>
        <w:t xml:space="preserve">. </w:t>
      </w:r>
      <w:r w:rsidR="00952E3C" w:rsidRPr="00952E3C">
        <w:rPr>
          <w:rFonts w:ascii="Times New Roman" w:hAnsi="Times New Roman" w:cs="Times New Roman"/>
          <w:sz w:val="24"/>
          <w:szCs w:val="24"/>
        </w:rPr>
        <w:t>Неэффективное использование бюджетных средств установлено на сумму 0,13037 тыс. рублей в количестве 1 нарушение по 3 случаям</w:t>
      </w:r>
      <w:r w:rsidR="00952E3C">
        <w:rPr>
          <w:rFonts w:ascii="Times New Roman" w:hAnsi="Times New Roman" w:cs="Times New Roman"/>
          <w:sz w:val="24"/>
          <w:szCs w:val="24"/>
        </w:rPr>
        <w:t>.</w:t>
      </w:r>
    </w:p>
    <w:p w14:paraId="05448746" w14:textId="7F41E034" w:rsidR="00CB7A04" w:rsidRDefault="00CB7A04" w:rsidP="005874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</w:t>
      </w:r>
      <w:r w:rsidR="00024E2B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. </w:t>
      </w:r>
      <w:r w:rsidR="00050CBB" w:rsidRPr="00050CBB">
        <w:rPr>
          <w:rFonts w:ascii="Times New Roman" w:hAnsi="Times New Roman" w:cs="Times New Roman"/>
          <w:bCs/>
        </w:rPr>
        <w:t>Нарушения ведения бухгалтерского учета, составления и представления бухгалтерской (финансовой) отчетности на сумму 346,17589 тыс. рублей в количестве 3 нарушение по 14 случаям</w:t>
      </w:r>
      <w:r w:rsidR="00054688" w:rsidRPr="00054688">
        <w:rPr>
          <w:rFonts w:ascii="Times New Roman" w:hAnsi="Times New Roman" w:cs="Times New Roman"/>
          <w:bCs/>
        </w:rPr>
        <w:t>.</w:t>
      </w:r>
    </w:p>
    <w:p w14:paraId="530716B2" w14:textId="3E2DE057" w:rsidR="00050CBB" w:rsidRP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8.5.</w:t>
      </w:r>
      <w:r w:rsidRPr="00050CBB">
        <w:t xml:space="preserve"> </w:t>
      </w:r>
      <w:r w:rsidRPr="00050CBB">
        <w:rPr>
          <w:rFonts w:ascii="Times New Roman" w:hAnsi="Times New Roman" w:cs="Times New Roman"/>
          <w:bCs/>
        </w:rPr>
        <w:t>В ходе проверки установлены следующие нарушения и недостатки:</w:t>
      </w:r>
    </w:p>
    <w:p w14:paraId="2E72C06A" w14:textId="77777777" w:rsidR="00050CBB" w:rsidRP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50CBB">
        <w:rPr>
          <w:rFonts w:ascii="Times New Roman" w:hAnsi="Times New Roman" w:cs="Times New Roman"/>
          <w:bCs/>
        </w:rPr>
        <w:t>Нарушение принципа эффективности в соответствии со статьей 34 БК РФ, в количестве 1 нарушения по 3 случаям.</w:t>
      </w:r>
    </w:p>
    <w:p w14:paraId="034C6114" w14:textId="7A5BADD6" w:rsidR="00050CBB" w:rsidRP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8.5.1</w:t>
      </w:r>
      <w:r w:rsidRPr="00050CBB">
        <w:rPr>
          <w:rFonts w:ascii="Times New Roman" w:hAnsi="Times New Roman" w:cs="Times New Roman"/>
          <w:bCs/>
        </w:rPr>
        <w:t xml:space="preserve"> В нарушение статьи 34 БК РФ допущены расходы средств (оплата пени по страховым взносам, НДФЛ, налогу на имущество), которых можно было избежать (оплата страховых взносов в срок, установленный законодательством), что привело к неэффективному расходованию бюджетных средств. Сумма нарушения составила 0,13037 тыс. рублей.</w:t>
      </w:r>
    </w:p>
    <w:p w14:paraId="1BF8538E" w14:textId="77777777" w:rsidR="00050CBB" w:rsidRP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50CBB">
        <w:rPr>
          <w:rFonts w:ascii="Times New Roman" w:hAnsi="Times New Roman" w:cs="Times New Roman"/>
          <w:bCs/>
        </w:rPr>
        <w:t>Финансовые нарушения ведения бухгалтерского учета, составления и представления бухгалтерской (финансовой) отчетности, в количестве 3 нарушение по 14-м случаям</w:t>
      </w:r>
    </w:p>
    <w:p w14:paraId="3388B8AC" w14:textId="088706AC" w:rsid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8.5.2</w:t>
      </w:r>
      <w:r w:rsidRPr="00050CBB">
        <w:rPr>
          <w:rFonts w:ascii="Times New Roman" w:hAnsi="Times New Roman" w:cs="Times New Roman"/>
          <w:bCs/>
        </w:rPr>
        <w:t>. Несоблюдение требований, предъявляемых к оформлению фактов хозяйственной жизни экономического субъекта первичными документами, привело к нарушению статьи 9 Закона № 402-ФЗ в сумме 346,17589 тыс. рублей.</w:t>
      </w:r>
    </w:p>
    <w:p w14:paraId="6A749DC3" w14:textId="77777777" w:rsidR="00574027" w:rsidRDefault="00574027" w:rsidP="008B137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C67E7C9" w14:textId="77777777" w:rsidR="00574027" w:rsidRDefault="008B1375" w:rsidP="008B137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>9. Возражения или замечания руководителей, или иных уполномоченных должностных лиц объектов</w:t>
      </w: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контрольного мероприятия на результаты</w:t>
      </w:r>
      <w:r w:rsidRPr="00E52D6A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контрольного мероприятия:</w:t>
      </w:r>
    </w:p>
    <w:p w14:paraId="2A3B5B8C" w14:textId="485B644B" w:rsidR="00574027" w:rsidRDefault="00574027" w:rsidP="001746B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027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FD7C43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D7C43">
        <w:rPr>
          <w:rFonts w:ascii="Times New Roman" w:hAnsi="Times New Roman" w:cs="Times New Roman"/>
          <w:sz w:val="24"/>
          <w:szCs w:val="24"/>
        </w:rPr>
        <w:t xml:space="preserve">ставил информацию по акту </w:t>
      </w:r>
      <w:r w:rsidR="000B36B5">
        <w:rPr>
          <w:rFonts w:ascii="Times New Roman" w:hAnsi="Times New Roman" w:cs="Times New Roman"/>
          <w:sz w:val="24"/>
          <w:szCs w:val="24"/>
        </w:rPr>
        <w:t>о результатах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2CF9">
        <w:rPr>
          <w:rFonts w:ascii="Times New Roman" w:hAnsi="Times New Roman" w:cs="Times New Roman"/>
          <w:sz w:val="24"/>
          <w:szCs w:val="24"/>
        </w:rPr>
        <w:t xml:space="preserve"> </w:t>
      </w:r>
      <w:r w:rsidR="0064623F" w:rsidRPr="001746BF">
        <w:rPr>
          <w:rFonts w:ascii="Times New Roman" w:hAnsi="Times New Roman" w:cs="Times New Roman"/>
          <w:sz w:val="24"/>
          <w:szCs w:val="24"/>
        </w:rPr>
        <w:t>нарушения и замечания, выявленные в ходе прове</w:t>
      </w:r>
      <w:r w:rsidR="000B36B5" w:rsidRPr="001746BF">
        <w:rPr>
          <w:rFonts w:ascii="Times New Roman" w:hAnsi="Times New Roman" w:cs="Times New Roman"/>
          <w:sz w:val="24"/>
          <w:szCs w:val="24"/>
        </w:rPr>
        <w:t>рки объектом проверки приняты</w:t>
      </w:r>
      <w:r w:rsidR="00D41467">
        <w:rPr>
          <w:rFonts w:ascii="Times New Roman" w:hAnsi="Times New Roman" w:cs="Times New Roman"/>
          <w:sz w:val="24"/>
          <w:szCs w:val="24"/>
        </w:rPr>
        <w:t xml:space="preserve"> только в части уменьшения суммового значения нарушения</w:t>
      </w:r>
      <w:r w:rsidR="00050CBB">
        <w:rPr>
          <w:rFonts w:ascii="Times New Roman" w:hAnsi="Times New Roman" w:cs="Times New Roman"/>
          <w:sz w:val="24"/>
          <w:szCs w:val="24"/>
        </w:rPr>
        <w:t xml:space="preserve"> при н</w:t>
      </w:r>
      <w:r w:rsidR="00050CBB" w:rsidRPr="00050CBB">
        <w:rPr>
          <w:rFonts w:ascii="Times New Roman" w:hAnsi="Times New Roman" w:cs="Times New Roman"/>
          <w:sz w:val="24"/>
          <w:szCs w:val="24"/>
        </w:rPr>
        <w:t>есоблюдени</w:t>
      </w:r>
      <w:r w:rsidR="00050CBB">
        <w:rPr>
          <w:rFonts w:ascii="Times New Roman" w:hAnsi="Times New Roman" w:cs="Times New Roman"/>
          <w:sz w:val="24"/>
          <w:szCs w:val="24"/>
        </w:rPr>
        <w:t>и</w:t>
      </w:r>
      <w:r w:rsidR="00050CBB" w:rsidRPr="00050CBB">
        <w:rPr>
          <w:rFonts w:ascii="Times New Roman" w:hAnsi="Times New Roman" w:cs="Times New Roman"/>
          <w:sz w:val="24"/>
          <w:szCs w:val="24"/>
        </w:rPr>
        <w:t xml:space="preserve"> требований, предъявляемых к оформлению фактов хозяйственной жизни экономического субъекта первичными учетными документами</w:t>
      </w:r>
    </w:p>
    <w:p w14:paraId="13C82B3B" w14:textId="77777777" w:rsidR="00FD7C43" w:rsidRPr="00DD2EC0" w:rsidRDefault="00FD7C43" w:rsidP="00DD2EC0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7913AE" w14:textId="4FE36957" w:rsidR="008B1375" w:rsidRPr="00DD2EC0" w:rsidRDefault="008B1375" w:rsidP="00DD2EC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D2EC0">
        <w:rPr>
          <w:rFonts w:ascii="Times New Roman" w:hAnsi="Times New Roman" w:cs="Times New Roman"/>
          <w:i/>
          <w:iCs/>
          <w:sz w:val="24"/>
          <w:szCs w:val="24"/>
          <w:u w:val="single"/>
        </w:rPr>
        <w:t>10. Выводы:</w:t>
      </w:r>
    </w:p>
    <w:p w14:paraId="02B91EF9" w14:textId="2E0072A6" w:rsidR="008B1375" w:rsidRPr="00DD2EC0" w:rsidRDefault="008B1375" w:rsidP="002C4A0B">
      <w:pPr>
        <w:tabs>
          <w:tab w:val="left" w:pos="851"/>
          <w:tab w:val="left" w:pos="104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D2E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Контрольным мероприятием установлены следующие нарушения и недостатки</w:t>
      </w:r>
      <w:r w:rsidR="002C4A0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общей сумме </w:t>
      </w:r>
      <w:r w:rsidR="00050CBB" w:rsidRPr="00050CB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166,14037 </w:t>
      </w:r>
      <w:r w:rsidR="002C4A0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тыс. рублей в количестве </w:t>
      </w:r>
      <w:r w:rsidR="00050CB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2</w:t>
      </w:r>
      <w:r w:rsidR="002C4A0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нарушений по </w:t>
      </w:r>
      <w:r w:rsidR="00050CB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4</w:t>
      </w:r>
      <w:r w:rsidR="002C4A0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случаям:</w:t>
      </w:r>
    </w:p>
    <w:p w14:paraId="7A669F09" w14:textId="77777777" w:rsidR="00050CBB" w:rsidRP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CBB">
        <w:rPr>
          <w:rFonts w:ascii="Times New Roman" w:hAnsi="Times New Roman" w:cs="Times New Roman"/>
          <w:sz w:val="24"/>
          <w:szCs w:val="24"/>
        </w:rPr>
        <w:t>- 0,13037 тыс. рублей – неэффективное использование бюджетных средств в количестве 1 нарушение по 3 случаям,</w:t>
      </w:r>
    </w:p>
    <w:p w14:paraId="67E856F6" w14:textId="77777777" w:rsidR="00050CBB" w:rsidRDefault="00050CBB" w:rsidP="00050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CBB">
        <w:rPr>
          <w:rFonts w:ascii="Times New Roman" w:hAnsi="Times New Roman" w:cs="Times New Roman"/>
          <w:sz w:val="24"/>
          <w:szCs w:val="24"/>
        </w:rPr>
        <w:t>- 166,010 тыс. рублей - нарушения ведения бухгалтерского учета автономного учреждения в количестве 1 нарушение по 1 случаю.</w:t>
      </w:r>
    </w:p>
    <w:p w14:paraId="1CF0E846" w14:textId="77777777" w:rsidR="00FC7192" w:rsidRPr="003B6A40" w:rsidRDefault="00FC7192" w:rsidP="003B6A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AEA83D" w14:textId="77777777" w:rsidR="00D03B86" w:rsidRPr="0087741D" w:rsidRDefault="00D03B86" w:rsidP="00D03B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741D">
        <w:rPr>
          <w:rFonts w:ascii="Times New Roman" w:hAnsi="Times New Roman" w:cs="Times New Roman"/>
          <w:i/>
          <w:sz w:val="24"/>
          <w:szCs w:val="24"/>
          <w:u w:val="single"/>
        </w:rPr>
        <w:t>11. Предложения (рекомендации):</w:t>
      </w:r>
    </w:p>
    <w:p w14:paraId="5BB137F4" w14:textId="6203DED5" w:rsidR="00261F2D" w:rsidRDefault="00D03B86" w:rsidP="00D03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B86">
        <w:rPr>
          <w:rFonts w:ascii="Times New Roman" w:hAnsi="Times New Roman" w:cs="Times New Roman"/>
          <w:sz w:val="24"/>
          <w:szCs w:val="24"/>
        </w:rPr>
        <w:t xml:space="preserve">В целях устранения </w:t>
      </w:r>
      <w:r w:rsidR="000E4BD3">
        <w:rPr>
          <w:rFonts w:ascii="Times New Roman" w:hAnsi="Times New Roman" w:cs="Times New Roman"/>
          <w:sz w:val="24"/>
          <w:szCs w:val="24"/>
        </w:rPr>
        <w:t xml:space="preserve">(недопущения) </w:t>
      </w:r>
      <w:r w:rsidRPr="00D03B86">
        <w:rPr>
          <w:rFonts w:ascii="Times New Roman" w:hAnsi="Times New Roman" w:cs="Times New Roman"/>
          <w:sz w:val="24"/>
          <w:szCs w:val="24"/>
        </w:rPr>
        <w:t>выявленных нарушений и недостатков направить</w:t>
      </w:r>
      <w:r w:rsidR="00261F2D">
        <w:rPr>
          <w:rFonts w:ascii="Times New Roman" w:hAnsi="Times New Roman" w:cs="Times New Roman"/>
          <w:sz w:val="24"/>
          <w:szCs w:val="24"/>
        </w:rPr>
        <w:t xml:space="preserve"> П</w:t>
      </w:r>
      <w:r w:rsidRPr="00D03B86">
        <w:rPr>
          <w:rFonts w:ascii="Times New Roman" w:hAnsi="Times New Roman" w:cs="Times New Roman"/>
          <w:sz w:val="24"/>
          <w:szCs w:val="24"/>
        </w:rPr>
        <w:t xml:space="preserve">редставление в </w:t>
      </w:r>
      <w:r w:rsidRPr="008B57E3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741C09">
        <w:rPr>
          <w:rFonts w:ascii="Times New Roman" w:hAnsi="Times New Roman" w:cs="Times New Roman"/>
          <w:sz w:val="24"/>
          <w:szCs w:val="24"/>
        </w:rPr>
        <w:t>Департамента</w:t>
      </w:r>
      <w:r w:rsidR="00261F2D">
        <w:rPr>
          <w:rFonts w:ascii="Times New Roman" w:hAnsi="Times New Roman" w:cs="Times New Roman"/>
          <w:sz w:val="24"/>
          <w:szCs w:val="24"/>
        </w:rPr>
        <w:t>.</w:t>
      </w:r>
    </w:p>
    <w:p w14:paraId="304E5D2F" w14:textId="77777777" w:rsidR="00261F2D" w:rsidRDefault="00261F2D" w:rsidP="00D03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FADB6" w14:textId="1CF99F50" w:rsidR="00B2762E" w:rsidRDefault="0087741D" w:rsidP="00D03B86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F619302" w14:textId="638D8DA5" w:rsidR="0087741D" w:rsidRDefault="0087741D" w:rsidP="000E4BD3">
      <w:pPr>
        <w:pStyle w:val="2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BD3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0E4BD3" w:rsidRPr="000E4B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E4B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перечень </w:t>
      </w:r>
      <w:r w:rsidR="000E4BD3" w:rsidRPr="000E4BD3">
        <w:rPr>
          <w:rFonts w:ascii="Times New Roman" w:hAnsi="Times New Roman" w:cs="Times New Roman"/>
          <w:b w:val="0"/>
          <w:bCs w:val="0"/>
          <w:sz w:val="24"/>
          <w:szCs w:val="24"/>
        </w:rPr>
        <w:t>Законов Российской Федерации, нормативных правовых актов Сахалинской области, муниципальных правовых актов, исполнение которых проверено в ходе контрольного</w:t>
      </w:r>
      <w:r w:rsidR="000E4B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E4BD3" w:rsidRPr="000E4BD3">
        <w:rPr>
          <w:rFonts w:ascii="Times New Roman" w:hAnsi="Times New Roman" w:cs="Times New Roman"/>
          <w:b w:val="0"/>
          <w:bCs w:val="0"/>
          <w:sz w:val="24"/>
          <w:szCs w:val="24"/>
        </w:rPr>
        <w:t>мероприятия</w:t>
      </w:r>
      <w:r w:rsidR="000E4BD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7A64280E" w14:textId="08DC14FD" w:rsidR="00993317" w:rsidRPr="00993317" w:rsidRDefault="00993317" w:rsidP="00993317">
      <w:pPr>
        <w:pStyle w:val="2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317">
        <w:rPr>
          <w:rFonts w:ascii="Times New Roman" w:hAnsi="Times New Roman" w:cs="Times New Roman"/>
          <w:sz w:val="24"/>
          <w:szCs w:val="24"/>
        </w:rPr>
        <w:t xml:space="preserve">3. перечень документов, не полученных по требованию </w:t>
      </w:r>
      <w:r w:rsidR="008B57E3">
        <w:rPr>
          <w:rFonts w:ascii="Times New Roman" w:hAnsi="Times New Roman" w:cs="Times New Roman"/>
          <w:sz w:val="24"/>
          <w:szCs w:val="24"/>
        </w:rPr>
        <w:t xml:space="preserve">КСП КГО </w:t>
      </w:r>
      <w:r w:rsidRPr="00993317">
        <w:rPr>
          <w:rFonts w:ascii="Times New Roman" w:hAnsi="Times New Roman" w:cs="Times New Roman"/>
          <w:sz w:val="24"/>
          <w:szCs w:val="24"/>
        </w:rPr>
        <w:t>в ходе проведения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09FAB" w14:textId="6F61AA6D" w:rsidR="00DC38D0" w:rsidRPr="00993317" w:rsidRDefault="00DC38D0" w:rsidP="00D03B86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0C4215" w14:textId="77777777" w:rsidR="00DC38D0" w:rsidRPr="00D03B86" w:rsidRDefault="00DC38D0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DB138A" w14:textId="09073C94" w:rsidR="00DC38D0" w:rsidRPr="00D03B86" w:rsidRDefault="00DC38D0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314624" w14:textId="767DAB68" w:rsidR="0035742A" w:rsidRDefault="00054688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742A" w:rsidRPr="00D03B86">
        <w:rPr>
          <w:rFonts w:ascii="Times New Roman" w:hAnsi="Times New Roman" w:cs="Times New Roman"/>
          <w:sz w:val="24"/>
          <w:szCs w:val="24"/>
        </w:rPr>
        <w:t xml:space="preserve">нспектор </w:t>
      </w:r>
      <w:r w:rsidR="00261F2D">
        <w:rPr>
          <w:rFonts w:ascii="Times New Roman" w:hAnsi="Times New Roman" w:cs="Times New Roman"/>
          <w:sz w:val="24"/>
          <w:szCs w:val="24"/>
        </w:rPr>
        <w:t xml:space="preserve">КСП КГО </w:t>
      </w:r>
      <w:r w:rsidR="00357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74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Тихонова М.А</w:t>
      </w:r>
      <w:r w:rsidR="0035742A">
        <w:rPr>
          <w:rFonts w:ascii="Times New Roman" w:hAnsi="Times New Roman" w:cs="Times New Roman"/>
          <w:sz w:val="24"/>
          <w:szCs w:val="24"/>
        </w:rPr>
        <w:t>.</w:t>
      </w:r>
    </w:p>
    <w:p w14:paraId="7A6B4633" w14:textId="00711B93" w:rsidR="00A47857" w:rsidRDefault="00A47857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3B926C" w14:textId="1E6CFFAC" w:rsidR="00A47857" w:rsidRDefault="00A47857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6991E92" w14:textId="4B36A842" w:rsidR="00A47857" w:rsidRDefault="00A47857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E1CCA3" w14:textId="137448D5" w:rsidR="00A47857" w:rsidRDefault="00A47857" w:rsidP="00D03B86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1ACF05" w14:textId="5CE77174" w:rsidR="001F3E5E" w:rsidRDefault="001F3E5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9559F8" w14:textId="41203467" w:rsidR="00A47857" w:rsidRPr="00A47857" w:rsidRDefault="00A47857" w:rsidP="00A47857">
      <w:pPr>
        <w:pStyle w:val="21"/>
        <w:shd w:val="clear" w:color="auto" w:fill="auto"/>
        <w:spacing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bookmarkStart w:id="0" w:name="_Hlk71903551"/>
      <w:r w:rsidRPr="00A47857">
        <w:rPr>
          <w:rFonts w:ascii="Times New Roman" w:hAnsi="Times New Roman" w:cs="Times New Roman"/>
          <w:sz w:val="24"/>
          <w:szCs w:val="24"/>
        </w:rPr>
        <w:t>ПЕРЕЧЕНЬ</w:t>
      </w:r>
    </w:p>
    <w:p w14:paraId="42A9799A" w14:textId="77777777" w:rsidR="00A47857" w:rsidRPr="00A47857" w:rsidRDefault="00A47857" w:rsidP="00A47857">
      <w:pPr>
        <w:pStyle w:val="21"/>
        <w:shd w:val="clear" w:color="auto" w:fill="auto"/>
        <w:spacing w:line="269" w:lineRule="exact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47857">
        <w:rPr>
          <w:rFonts w:ascii="Times New Roman" w:hAnsi="Times New Roman" w:cs="Times New Roman"/>
          <w:sz w:val="24"/>
          <w:szCs w:val="24"/>
        </w:rPr>
        <w:t>Законов Российской Федерации, нормативных правовых актов Сахалинской области, муниципальных правовых актов, исполнение которых проверено в ходе контрольного</w:t>
      </w:r>
    </w:p>
    <w:p w14:paraId="7AAAE22F" w14:textId="77777777" w:rsidR="00A47857" w:rsidRPr="00A47857" w:rsidRDefault="00A47857" w:rsidP="00A47857">
      <w:pPr>
        <w:pStyle w:val="21"/>
        <w:shd w:val="clear" w:color="auto" w:fill="auto"/>
        <w:spacing w:line="269" w:lineRule="exact"/>
        <w:ind w:left="993" w:hanging="142"/>
        <w:rPr>
          <w:rFonts w:ascii="Times New Roman" w:hAnsi="Times New Roman" w:cs="Times New Roman"/>
          <w:sz w:val="24"/>
          <w:szCs w:val="24"/>
        </w:rPr>
      </w:pPr>
      <w:r w:rsidRPr="00A47857">
        <w:rPr>
          <w:rFonts w:ascii="Times New Roman" w:hAnsi="Times New Roman" w:cs="Times New Roman"/>
          <w:sz w:val="24"/>
          <w:szCs w:val="24"/>
        </w:rPr>
        <w:t>мероприятия</w:t>
      </w:r>
    </w:p>
    <w:bookmarkEnd w:id="0"/>
    <w:p w14:paraId="79FEEFA4" w14:textId="77777777" w:rsidR="00A47857" w:rsidRPr="00A47857" w:rsidRDefault="00A47857" w:rsidP="00A478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3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8788"/>
      </w:tblGrid>
      <w:tr w:rsidR="00A47857" w:rsidRPr="00A47857" w14:paraId="689EF79E" w14:textId="77777777" w:rsidTr="00E57C58">
        <w:trPr>
          <w:trHeight w:hRule="exact" w:val="63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C6CC6" w14:textId="77777777" w:rsidR="00A47857" w:rsidRPr="00A47857" w:rsidRDefault="00A47857" w:rsidP="00E57C58">
            <w:pPr>
              <w:pStyle w:val="2"/>
              <w:shd w:val="clear" w:color="auto" w:fill="auto"/>
              <w:spacing w:after="60" w:line="230" w:lineRule="exact"/>
              <w:ind w:left="3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857">
              <w:rPr>
                <w:rStyle w:val="1"/>
                <w:rFonts w:eastAsiaTheme="minorHAnsi"/>
                <w:sz w:val="20"/>
                <w:szCs w:val="20"/>
              </w:rPr>
              <w:t>№</w:t>
            </w:r>
          </w:p>
          <w:p w14:paraId="5D25CE0E" w14:textId="77777777" w:rsidR="00A47857" w:rsidRPr="00A47857" w:rsidRDefault="00A47857" w:rsidP="00E57C58">
            <w:pPr>
              <w:pStyle w:val="2"/>
              <w:shd w:val="clear" w:color="auto" w:fill="auto"/>
              <w:spacing w:before="60" w:after="0" w:line="230" w:lineRule="exact"/>
              <w:ind w:left="3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857">
              <w:rPr>
                <w:rStyle w:val="1"/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EDF08" w14:textId="77777777" w:rsidR="00A47857" w:rsidRPr="00A47857" w:rsidRDefault="00A47857" w:rsidP="00E57C58">
            <w:pPr>
              <w:pStyle w:val="2"/>
              <w:shd w:val="clear" w:color="auto" w:fill="auto"/>
              <w:spacing w:after="0" w:line="274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57">
              <w:rPr>
                <w:rStyle w:val="1"/>
                <w:rFonts w:eastAsiaTheme="minorHAnsi"/>
                <w:sz w:val="20"/>
                <w:szCs w:val="20"/>
              </w:rPr>
              <w:t>Название законов, нормативных правовых актов Сахалинской области, муниципальных правовых актов с указанием даты и номера акта</w:t>
            </w:r>
          </w:p>
        </w:tc>
      </w:tr>
      <w:tr w:rsidR="00A47857" w:rsidRPr="00A47857" w14:paraId="6E05E10A" w14:textId="77777777" w:rsidTr="00E57C58">
        <w:trPr>
          <w:trHeight w:hRule="exact" w:val="28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E4DB4" w14:textId="77777777" w:rsidR="00A47857" w:rsidRPr="005C33D8" w:rsidRDefault="00A47857" w:rsidP="005C33D8">
            <w:pPr>
              <w:pStyle w:val="2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3D8">
              <w:rPr>
                <w:rStyle w:val="1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7BC0C" w14:textId="77777777" w:rsidR="00A47857" w:rsidRPr="005C33D8" w:rsidRDefault="00A47857" w:rsidP="005C33D8">
            <w:pPr>
              <w:pStyle w:val="2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3D8">
              <w:rPr>
                <w:rStyle w:val="1"/>
                <w:rFonts w:eastAsiaTheme="minorHAnsi"/>
                <w:sz w:val="16"/>
                <w:szCs w:val="16"/>
              </w:rPr>
              <w:t>2</w:t>
            </w:r>
          </w:p>
        </w:tc>
      </w:tr>
      <w:tr w:rsidR="00782F96" w:rsidRPr="00A47857" w14:paraId="6C56A981" w14:textId="77777777" w:rsidTr="006F14E8">
        <w:trPr>
          <w:trHeight w:hRule="exact" w:val="27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DF3C1" w14:textId="03C3EBD3" w:rsidR="00782F96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CF3EE" w14:textId="23D9C6A3" w:rsidR="00782F96" w:rsidRPr="004B10E4" w:rsidRDefault="00782F96" w:rsidP="00782F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Бюджетный кодекс Российской Федерации, принят государственной думой 17.07.1998</w:t>
            </w:r>
          </w:p>
        </w:tc>
      </w:tr>
      <w:tr w:rsidR="00782F96" w:rsidRPr="00A47857" w14:paraId="324AF01C" w14:textId="77777777" w:rsidTr="00782F96">
        <w:trPr>
          <w:trHeight w:hRule="exact" w:val="2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71DD0" w14:textId="0E3AA66B" w:rsidR="00782F96" w:rsidRPr="00C74700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FA508" w14:textId="336983D2" w:rsidR="00782F96" w:rsidRPr="004B10E4" w:rsidRDefault="00984830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кодекс Российской Федерации, </w:t>
            </w:r>
            <w:r w:rsidRPr="004B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 государственной думой 21.10.1994</w:t>
            </w:r>
          </w:p>
        </w:tc>
      </w:tr>
      <w:tr w:rsidR="00782F96" w:rsidRPr="00A47857" w14:paraId="280D6381" w14:textId="77777777" w:rsidTr="00782F96">
        <w:trPr>
          <w:trHeight w:hRule="exact" w:val="5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A3198" w14:textId="7B0F0327" w:rsidR="00782F96" w:rsidRPr="00C74700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82BD" w14:textId="27064EFE" w:rsidR="00782F96" w:rsidRPr="004B10E4" w:rsidRDefault="00782F96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782F96" w:rsidRPr="00A47857" w14:paraId="2C352EEE" w14:textId="77777777" w:rsidTr="00C74700">
        <w:trPr>
          <w:trHeight w:hRule="exact" w:val="5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C74C2" w14:textId="09F8D66C" w:rsidR="00782F96" w:rsidRPr="00C74700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1D34" w14:textId="2F2E17D4" w:rsidR="00782F96" w:rsidRPr="004B10E4" w:rsidRDefault="00741C09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6617113"/>
            <w:r w:rsidRPr="004B10E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18.07.2011 № 223-ФЗ «О закупках товаров, работ, услуг отдельными видами юридических лиц»</w:t>
            </w:r>
            <w:bookmarkEnd w:id="1"/>
          </w:p>
        </w:tc>
      </w:tr>
      <w:tr w:rsidR="00782F96" w:rsidRPr="00A47857" w14:paraId="6EAACDA0" w14:textId="77777777" w:rsidTr="00984830">
        <w:trPr>
          <w:trHeight w:hRule="exact" w:val="29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73B7F" w14:textId="2A46AC67" w:rsidR="00782F96" w:rsidRPr="00C74700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25746" w14:textId="662FA611" w:rsidR="00782F96" w:rsidRPr="004B10E4" w:rsidRDefault="00984830" w:rsidP="00782F96">
            <w:pPr>
              <w:pStyle w:val="ConsPlusNormal0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B10E4">
              <w:rPr>
                <w:rFonts w:ascii="Times New Roman" w:hAnsi="Times New Roman" w:cs="Times New Roman"/>
                <w:sz w:val="20"/>
              </w:rPr>
              <w:t>Федеральный закон от 06.12.2011 №402-ФЗ «О бухгалтерском учете»</w:t>
            </w:r>
          </w:p>
        </w:tc>
      </w:tr>
      <w:tr w:rsidR="00782F96" w:rsidRPr="00547788" w14:paraId="48515475" w14:textId="77777777" w:rsidTr="001B6B2E">
        <w:trPr>
          <w:trHeight w:hRule="exact"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A5C29" w14:textId="7450A39C" w:rsidR="00782F96" w:rsidRPr="00C74700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E7166" w14:textId="35F43D90" w:rsidR="00782F96" w:rsidRPr="004B10E4" w:rsidRDefault="001B6B2E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N 273-ФЗ "Об образовании в Российской Федерации";</w:t>
            </w:r>
          </w:p>
        </w:tc>
      </w:tr>
      <w:tr w:rsidR="00782F96" w:rsidRPr="00E42201" w14:paraId="3CE2EC72" w14:textId="77777777" w:rsidTr="001B6B2E">
        <w:trPr>
          <w:trHeight w:hRule="exact" w:val="2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BF4CE" w14:textId="54A1A0B7" w:rsidR="00782F96" w:rsidRPr="00C74700" w:rsidRDefault="00E944C2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80A4" w14:textId="4C300666" w:rsidR="00782F96" w:rsidRPr="004B10E4" w:rsidRDefault="001B6B2E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03.11.2006 N 174-ФЗ "Об автономных учреждениях"</w:t>
            </w:r>
          </w:p>
        </w:tc>
      </w:tr>
      <w:tr w:rsidR="001B6B2E" w:rsidRPr="00E42201" w14:paraId="4179DDF0" w14:textId="77777777" w:rsidTr="001B6B2E">
        <w:trPr>
          <w:trHeight w:hRule="exact" w:val="2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B9B54" w14:textId="1164FD57" w:rsidR="001B6B2E" w:rsidRDefault="001B6B2E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2BBC2" w14:textId="111C9AA2" w:rsidR="001B6B2E" w:rsidRPr="004B10E4" w:rsidRDefault="001B6B2E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12.01.1996 № 7-ФЗ «О некоммерческих организациях»,</w:t>
            </w:r>
          </w:p>
        </w:tc>
      </w:tr>
      <w:tr w:rsidR="001B6B2E" w:rsidRPr="00E42201" w14:paraId="2962EAE0" w14:textId="77777777" w:rsidTr="004B10E4">
        <w:trPr>
          <w:trHeight w:hRule="exact"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0A7F" w14:textId="6A57A6D4" w:rsidR="001B6B2E" w:rsidRDefault="001B6B2E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C7D62" w14:textId="49112338" w:rsidR="001B6B2E" w:rsidRPr="004B10E4" w:rsidRDefault="004B10E4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11.08.1995 № 135-ФЗ "О благотворительной деятельности и добровольчестве (волонтерстве)"</w:t>
            </w:r>
          </w:p>
        </w:tc>
      </w:tr>
      <w:tr w:rsidR="001B6B2E" w:rsidRPr="00E42201" w14:paraId="00211C49" w14:textId="77777777" w:rsidTr="004B10E4">
        <w:trPr>
          <w:trHeight w:hRule="exact" w:val="84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459BC" w14:textId="2BAE9745" w:rsidR="001B6B2E" w:rsidRDefault="001B6B2E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35CF0" w14:textId="384323A0" w:rsidR="001B6B2E" w:rsidRPr="001B6B2E" w:rsidRDefault="004B10E4" w:rsidP="00782F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10E4">
              <w:rPr>
                <w:rFonts w:ascii="Times New Roman" w:hAnsi="Times New Roman" w:cs="Times New Roman"/>
              </w:rPr>
              <w:t>риказ Министерства финансов Российской Федерации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      </w:r>
          </w:p>
        </w:tc>
      </w:tr>
      <w:tr w:rsidR="001B6B2E" w:rsidRPr="00E42201" w14:paraId="4F8A64B7" w14:textId="77777777" w:rsidTr="004B10E4">
        <w:trPr>
          <w:trHeight w:hRule="exact" w:val="8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17C27" w14:textId="3D1DC288" w:rsidR="001B6B2E" w:rsidRDefault="001B6B2E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4D05E" w14:textId="61B9DEC3" w:rsidR="001B6B2E" w:rsidRPr="001B6B2E" w:rsidRDefault="004B10E4" w:rsidP="00782F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10E4">
              <w:rPr>
                <w:rFonts w:ascii="Times New Roman" w:hAnsi="Times New Roman" w:cs="Times New Roman"/>
              </w:rPr>
              <w:t>риказ Минфина России от 31 декабря 2016 г. N 256н</w:t>
            </w:r>
            <w:r>
              <w:rPr>
                <w:rFonts w:ascii="Times New Roman" w:hAnsi="Times New Roman" w:cs="Times New Roman"/>
              </w:rPr>
              <w:t xml:space="preserve"> «Об утверждении ф</w:t>
            </w:r>
            <w:r w:rsidRPr="004B10E4">
              <w:rPr>
                <w:rFonts w:ascii="Times New Roman" w:hAnsi="Times New Roman" w:cs="Times New Roman"/>
              </w:rPr>
              <w:t>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</w:t>
            </w:r>
          </w:p>
        </w:tc>
      </w:tr>
      <w:tr w:rsidR="001B6B2E" w:rsidRPr="00E42201" w14:paraId="3D0643D8" w14:textId="77777777" w:rsidTr="001B6B2E">
        <w:trPr>
          <w:trHeight w:hRule="exact" w:val="2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EF6C1" w14:textId="190BD1D8" w:rsidR="001B6B2E" w:rsidRDefault="001B6B2E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D3064" w14:textId="77777777" w:rsidR="001B6B2E" w:rsidRPr="004B10E4" w:rsidRDefault="001B6B2E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F96" w:rsidRPr="00547788" w14:paraId="559D3A1E" w14:textId="77777777" w:rsidTr="00F87C88">
        <w:trPr>
          <w:trHeight w:hRule="exact" w:val="128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73192" w14:textId="6BC3E1C2" w:rsidR="00782F96" w:rsidRPr="00C74700" w:rsidRDefault="001B6B2E" w:rsidP="0078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5F7D" w14:textId="39660413" w:rsidR="00782F96" w:rsidRPr="004B10E4" w:rsidRDefault="00116AFB" w:rsidP="00782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E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Корсаковского городского округа от 03.04.2020 №494 «Об утверждении Порядка определения объема и условий предоставле</w:t>
            </w:r>
            <w:r w:rsidRPr="004B10E4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муниципальным бюд</w:t>
            </w:r>
            <w:r w:rsidRPr="004B10E4">
              <w:rPr>
                <w:rFonts w:ascii="Times New Roman" w:hAnsi="Times New Roman" w:cs="Times New Roman"/>
                <w:sz w:val="20"/>
                <w:szCs w:val="20"/>
              </w:rPr>
              <w:softHyphen/>
              <w:t>жетным и автономным учреждениям субсидий на иные цели»</w:t>
            </w:r>
          </w:p>
        </w:tc>
      </w:tr>
    </w:tbl>
    <w:p w14:paraId="24AF1359" w14:textId="77777777" w:rsidR="00A47857" w:rsidRPr="00A47857" w:rsidRDefault="00A47857" w:rsidP="00A47857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4225444" w14:textId="77777777" w:rsidR="00AB6146" w:rsidRDefault="00AB6146" w:rsidP="005C33D8">
      <w:pPr>
        <w:pStyle w:val="2"/>
        <w:shd w:val="clear" w:color="auto" w:fill="auto"/>
        <w:spacing w:after="0" w:line="27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0BC01B" w14:textId="7C975199" w:rsidR="005C33D8" w:rsidRDefault="005C33D8" w:rsidP="005C33D8">
      <w:pPr>
        <w:pStyle w:val="2"/>
        <w:shd w:val="clear" w:color="auto" w:fill="auto"/>
        <w:spacing w:after="0" w:line="27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55D18568" w14:textId="612C8DF1" w:rsidR="005C33D8" w:rsidRDefault="005C33D8" w:rsidP="005C33D8">
      <w:pPr>
        <w:pStyle w:val="2"/>
        <w:shd w:val="clear" w:color="auto" w:fill="auto"/>
        <w:spacing w:after="0" w:line="27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3317">
        <w:rPr>
          <w:rFonts w:ascii="Times New Roman" w:hAnsi="Times New Roman" w:cs="Times New Roman"/>
          <w:sz w:val="24"/>
          <w:szCs w:val="24"/>
        </w:rPr>
        <w:t xml:space="preserve">документов, не полученных по требованию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993317">
        <w:rPr>
          <w:rFonts w:ascii="Times New Roman" w:hAnsi="Times New Roman" w:cs="Times New Roman"/>
          <w:sz w:val="24"/>
          <w:szCs w:val="24"/>
        </w:rPr>
        <w:t>в ходе проведения контрольного мероприятия</w:t>
      </w:r>
    </w:p>
    <w:p w14:paraId="08A805AD" w14:textId="77777777" w:rsidR="005C33D8" w:rsidRDefault="005C33D8" w:rsidP="005C33D8">
      <w:pPr>
        <w:pStyle w:val="2"/>
        <w:shd w:val="clear" w:color="auto" w:fill="auto"/>
        <w:spacing w:after="0" w:line="27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788"/>
      </w:tblGrid>
      <w:tr w:rsidR="005C33D8" w:rsidRPr="00A47857" w14:paraId="1B068497" w14:textId="77777777" w:rsidTr="00A90FFD">
        <w:trPr>
          <w:trHeight w:hRule="exact" w:val="6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BCD83" w14:textId="77777777" w:rsidR="005C33D8" w:rsidRPr="00A47857" w:rsidRDefault="005C33D8" w:rsidP="00E57C58">
            <w:pPr>
              <w:pStyle w:val="2"/>
              <w:shd w:val="clear" w:color="auto" w:fill="auto"/>
              <w:spacing w:after="60" w:line="230" w:lineRule="exact"/>
              <w:ind w:left="3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857">
              <w:rPr>
                <w:rStyle w:val="1"/>
                <w:rFonts w:eastAsiaTheme="minorHAnsi"/>
                <w:sz w:val="20"/>
                <w:szCs w:val="20"/>
              </w:rPr>
              <w:t>№</w:t>
            </w:r>
          </w:p>
          <w:p w14:paraId="3AD7DD94" w14:textId="77777777" w:rsidR="005C33D8" w:rsidRPr="00A47857" w:rsidRDefault="005C33D8" w:rsidP="00E57C58">
            <w:pPr>
              <w:pStyle w:val="2"/>
              <w:shd w:val="clear" w:color="auto" w:fill="auto"/>
              <w:spacing w:before="60" w:after="0" w:line="230" w:lineRule="exact"/>
              <w:ind w:left="3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857">
              <w:rPr>
                <w:rStyle w:val="1"/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C3915" w14:textId="226E040F" w:rsidR="005C33D8" w:rsidRPr="00A47857" w:rsidRDefault="005C33D8" w:rsidP="005C33D8">
            <w:pPr>
              <w:pStyle w:val="2"/>
              <w:shd w:val="clear" w:color="auto" w:fill="auto"/>
              <w:spacing w:after="0" w:line="274" w:lineRule="exact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57">
              <w:rPr>
                <w:rStyle w:val="1"/>
                <w:rFonts w:eastAsiaTheme="minorHAnsi"/>
                <w:sz w:val="20"/>
                <w:szCs w:val="20"/>
              </w:rPr>
              <w:t xml:space="preserve">Название </w:t>
            </w:r>
            <w:r>
              <w:rPr>
                <w:rStyle w:val="1"/>
                <w:rFonts w:eastAsiaTheme="minorHAnsi"/>
                <w:sz w:val="20"/>
                <w:szCs w:val="20"/>
              </w:rPr>
              <w:t>документов</w:t>
            </w:r>
          </w:p>
        </w:tc>
      </w:tr>
      <w:tr w:rsidR="005C33D8" w:rsidRPr="00A47857" w14:paraId="3DB85060" w14:textId="77777777" w:rsidTr="00E944C2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63E7" w14:textId="77777777" w:rsidR="005C33D8" w:rsidRPr="005C33D8" w:rsidRDefault="005C33D8" w:rsidP="005C33D8">
            <w:pPr>
              <w:pStyle w:val="2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3D8">
              <w:rPr>
                <w:rStyle w:val="1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A86F6" w14:textId="77777777" w:rsidR="005C33D8" w:rsidRPr="005C33D8" w:rsidRDefault="005C33D8" w:rsidP="005C33D8">
            <w:pPr>
              <w:pStyle w:val="2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3D8">
              <w:rPr>
                <w:rStyle w:val="1"/>
                <w:rFonts w:eastAsiaTheme="minorHAnsi"/>
                <w:sz w:val="16"/>
                <w:szCs w:val="16"/>
              </w:rPr>
              <w:t>2</w:t>
            </w:r>
          </w:p>
        </w:tc>
      </w:tr>
      <w:tr w:rsidR="005C33D8" w:rsidRPr="00610D70" w14:paraId="6BA88544" w14:textId="77777777" w:rsidTr="00610D70">
        <w:trPr>
          <w:trHeight w:hRule="exact" w:val="9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057E0" w14:textId="260F2EB8" w:rsidR="005C33D8" w:rsidRPr="00E944C2" w:rsidRDefault="005C33D8" w:rsidP="008B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26E2" w14:textId="575D017E" w:rsidR="005C33D8" w:rsidRPr="00610D70" w:rsidRDefault="005C33D8" w:rsidP="00E944C2">
            <w:pPr>
              <w:keepNext/>
              <w:shd w:val="clear" w:color="auto" w:fill="FFFFFF"/>
              <w:suppressAutoHyphens/>
              <w:ind w:left="-877" w:firstLine="8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22E8A" w14:textId="3AE0635D" w:rsidR="005C33D8" w:rsidRPr="001B4CF5" w:rsidRDefault="005C33D8" w:rsidP="00416675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5C33D8" w:rsidRPr="001B4CF5" w:rsidSect="00E52D6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A0387" w14:textId="77777777" w:rsidR="006638C8" w:rsidRDefault="006638C8" w:rsidP="00A02F24">
      <w:pPr>
        <w:spacing w:after="0" w:line="240" w:lineRule="auto"/>
      </w:pPr>
      <w:r>
        <w:separator/>
      </w:r>
    </w:p>
  </w:endnote>
  <w:endnote w:type="continuationSeparator" w:id="0">
    <w:p w14:paraId="3D4288D3" w14:textId="77777777" w:rsidR="006638C8" w:rsidRDefault="006638C8" w:rsidP="00A0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FAFB6" w14:textId="77777777" w:rsidR="006638C8" w:rsidRDefault="006638C8" w:rsidP="00A02F24">
      <w:pPr>
        <w:spacing w:after="0" w:line="240" w:lineRule="auto"/>
      </w:pPr>
      <w:r>
        <w:separator/>
      </w:r>
    </w:p>
  </w:footnote>
  <w:footnote w:type="continuationSeparator" w:id="0">
    <w:p w14:paraId="4D471AC4" w14:textId="77777777" w:rsidR="006638C8" w:rsidRDefault="006638C8" w:rsidP="00A0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647261"/>
      <w:docPartObj>
        <w:docPartGallery w:val="Page Numbers (Top of Page)"/>
        <w:docPartUnique/>
      </w:docPartObj>
    </w:sdtPr>
    <w:sdtContent>
      <w:p w14:paraId="70B90000" w14:textId="72D7FF04" w:rsidR="00E52D6A" w:rsidRDefault="00E52D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DE13E" w14:textId="77777777" w:rsidR="00A02F24" w:rsidRDefault="00A02F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7B3"/>
    <w:multiLevelType w:val="hybridMultilevel"/>
    <w:tmpl w:val="DCE000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2D1D97"/>
    <w:multiLevelType w:val="hybridMultilevel"/>
    <w:tmpl w:val="A9C0C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E4DC2"/>
    <w:multiLevelType w:val="hybridMultilevel"/>
    <w:tmpl w:val="A6F23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8E10069"/>
    <w:multiLevelType w:val="hybridMultilevel"/>
    <w:tmpl w:val="47C823A0"/>
    <w:lvl w:ilvl="0" w:tplc="F5E26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5F2250"/>
    <w:multiLevelType w:val="hybridMultilevel"/>
    <w:tmpl w:val="FF90D0E2"/>
    <w:lvl w:ilvl="0" w:tplc="F38023C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9F3D07"/>
    <w:multiLevelType w:val="hybridMultilevel"/>
    <w:tmpl w:val="3FB8FA60"/>
    <w:lvl w:ilvl="0" w:tplc="D23E22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BA1CD9"/>
    <w:multiLevelType w:val="hybridMultilevel"/>
    <w:tmpl w:val="D2664E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0E4BB7"/>
    <w:multiLevelType w:val="hybridMultilevel"/>
    <w:tmpl w:val="046AA3EA"/>
    <w:lvl w:ilvl="0" w:tplc="0554ACA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A7000A4"/>
    <w:multiLevelType w:val="multilevel"/>
    <w:tmpl w:val="5DBED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D7634F"/>
    <w:multiLevelType w:val="multilevel"/>
    <w:tmpl w:val="8864E1A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0" w15:restartNumberingAfterBreak="0">
    <w:nsid w:val="577A25C6"/>
    <w:multiLevelType w:val="multilevel"/>
    <w:tmpl w:val="AB4E5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F06AB"/>
    <w:multiLevelType w:val="hybridMultilevel"/>
    <w:tmpl w:val="C88C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87741C"/>
    <w:multiLevelType w:val="hybridMultilevel"/>
    <w:tmpl w:val="9D52D03A"/>
    <w:lvl w:ilvl="0" w:tplc="EC2E56B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37956"/>
    <w:multiLevelType w:val="hybridMultilevel"/>
    <w:tmpl w:val="4244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95979">
    <w:abstractNumId w:val="3"/>
  </w:num>
  <w:num w:numId="2" w16cid:durableId="1119909921">
    <w:abstractNumId w:val="13"/>
  </w:num>
  <w:num w:numId="3" w16cid:durableId="1727684453">
    <w:abstractNumId w:val="4"/>
  </w:num>
  <w:num w:numId="4" w16cid:durableId="1053579819">
    <w:abstractNumId w:val="12"/>
  </w:num>
  <w:num w:numId="5" w16cid:durableId="717558023">
    <w:abstractNumId w:val="6"/>
  </w:num>
  <w:num w:numId="6" w16cid:durableId="503589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8787">
    <w:abstractNumId w:val="0"/>
  </w:num>
  <w:num w:numId="8" w16cid:durableId="405689478">
    <w:abstractNumId w:val="5"/>
  </w:num>
  <w:num w:numId="9" w16cid:durableId="1255557735">
    <w:abstractNumId w:val="2"/>
  </w:num>
  <w:num w:numId="10" w16cid:durableId="1833642382">
    <w:abstractNumId w:val="11"/>
  </w:num>
  <w:num w:numId="11" w16cid:durableId="730807486">
    <w:abstractNumId w:val="9"/>
  </w:num>
  <w:num w:numId="12" w16cid:durableId="568269092">
    <w:abstractNumId w:val="10"/>
  </w:num>
  <w:num w:numId="13" w16cid:durableId="1290743221">
    <w:abstractNumId w:val="1"/>
  </w:num>
  <w:num w:numId="14" w16cid:durableId="1887065707">
    <w:abstractNumId w:val="8"/>
  </w:num>
  <w:num w:numId="15" w16cid:durableId="1454053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E"/>
    <w:rsid w:val="00001BA4"/>
    <w:rsid w:val="00010AF2"/>
    <w:rsid w:val="00012F64"/>
    <w:rsid w:val="00024E2B"/>
    <w:rsid w:val="000318DB"/>
    <w:rsid w:val="00050CBB"/>
    <w:rsid w:val="00054688"/>
    <w:rsid w:val="000565DB"/>
    <w:rsid w:val="000646B2"/>
    <w:rsid w:val="00082D89"/>
    <w:rsid w:val="000A2C8D"/>
    <w:rsid w:val="000A78B2"/>
    <w:rsid w:val="000B36B5"/>
    <w:rsid w:val="000D0569"/>
    <w:rsid w:val="000E4BD3"/>
    <w:rsid w:val="00107279"/>
    <w:rsid w:val="00116AFB"/>
    <w:rsid w:val="00127529"/>
    <w:rsid w:val="00135511"/>
    <w:rsid w:val="00136EAC"/>
    <w:rsid w:val="00141D1D"/>
    <w:rsid w:val="00146286"/>
    <w:rsid w:val="00167ED4"/>
    <w:rsid w:val="001746BF"/>
    <w:rsid w:val="001870DA"/>
    <w:rsid w:val="001A0EB4"/>
    <w:rsid w:val="001B4CF5"/>
    <w:rsid w:val="001B6B2E"/>
    <w:rsid w:val="001F16DB"/>
    <w:rsid w:val="001F3E5E"/>
    <w:rsid w:val="00207ADF"/>
    <w:rsid w:val="00210C23"/>
    <w:rsid w:val="00211DE8"/>
    <w:rsid w:val="002407CA"/>
    <w:rsid w:val="00261F2D"/>
    <w:rsid w:val="002A5F53"/>
    <w:rsid w:val="002B5E25"/>
    <w:rsid w:val="002C4A0B"/>
    <w:rsid w:val="002C4BEA"/>
    <w:rsid w:val="002D198A"/>
    <w:rsid w:val="002E05DD"/>
    <w:rsid w:val="002F114A"/>
    <w:rsid w:val="00304BD3"/>
    <w:rsid w:val="00317913"/>
    <w:rsid w:val="00321EEB"/>
    <w:rsid w:val="0035742A"/>
    <w:rsid w:val="00377C60"/>
    <w:rsid w:val="00391AA3"/>
    <w:rsid w:val="00393040"/>
    <w:rsid w:val="003B6A40"/>
    <w:rsid w:val="003C314F"/>
    <w:rsid w:val="003D4ABA"/>
    <w:rsid w:val="003D4E60"/>
    <w:rsid w:val="003E7881"/>
    <w:rsid w:val="004051CB"/>
    <w:rsid w:val="00411512"/>
    <w:rsid w:val="00416675"/>
    <w:rsid w:val="00425FE2"/>
    <w:rsid w:val="00446384"/>
    <w:rsid w:val="00452300"/>
    <w:rsid w:val="00475BF0"/>
    <w:rsid w:val="00495D4A"/>
    <w:rsid w:val="004B10E4"/>
    <w:rsid w:val="004B1687"/>
    <w:rsid w:val="004C7135"/>
    <w:rsid w:val="005061F9"/>
    <w:rsid w:val="005175DF"/>
    <w:rsid w:val="0053649C"/>
    <w:rsid w:val="005377EC"/>
    <w:rsid w:val="005415BB"/>
    <w:rsid w:val="00547788"/>
    <w:rsid w:val="00574027"/>
    <w:rsid w:val="00575270"/>
    <w:rsid w:val="00587421"/>
    <w:rsid w:val="005938D7"/>
    <w:rsid w:val="005A3FAF"/>
    <w:rsid w:val="005C33D8"/>
    <w:rsid w:val="005F7AC1"/>
    <w:rsid w:val="0060469B"/>
    <w:rsid w:val="00605218"/>
    <w:rsid w:val="00610D70"/>
    <w:rsid w:val="006209B6"/>
    <w:rsid w:val="0063694D"/>
    <w:rsid w:val="006377F3"/>
    <w:rsid w:val="0064623F"/>
    <w:rsid w:val="006638C8"/>
    <w:rsid w:val="00690FB2"/>
    <w:rsid w:val="006950A1"/>
    <w:rsid w:val="006A3C86"/>
    <w:rsid w:val="006A43E3"/>
    <w:rsid w:val="006A46DC"/>
    <w:rsid w:val="006C36DA"/>
    <w:rsid w:val="006C6CB9"/>
    <w:rsid w:val="006E1B31"/>
    <w:rsid w:val="006F14E8"/>
    <w:rsid w:val="006F5E2B"/>
    <w:rsid w:val="0070435F"/>
    <w:rsid w:val="00705B2F"/>
    <w:rsid w:val="00741C09"/>
    <w:rsid w:val="00744820"/>
    <w:rsid w:val="0076573B"/>
    <w:rsid w:val="00782F96"/>
    <w:rsid w:val="007931C0"/>
    <w:rsid w:val="007A6970"/>
    <w:rsid w:val="007B458A"/>
    <w:rsid w:val="007E239E"/>
    <w:rsid w:val="007E6143"/>
    <w:rsid w:val="008068EC"/>
    <w:rsid w:val="00815CF5"/>
    <w:rsid w:val="0084296B"/>
    <w:rsid w:val="00860781"/>
    <w:rsid w:val="0086082A"/>
    <w:rsid w:val="0086725D"/>
    <w:rsid w:val="00875EED"/>
    <w:rsid w:val="0087741D"/>
    <w:rsid w:val="008A3B00"/>
    <w:rsid w:val="008B1375"/>
    <w:rsid w:val="008B57E3"/>
    <w:rsid w:val="008B68D3"/>
    <w:rsid w:val="008D5ABF"/>
    <w:rsid w:val="00952E3C"/>
    <w:rsid w:val="009536D8"/>
    <w:rsid w:val="00953724"/>
    <w:rsid w:val="00984830"/>
    <w:rsid w:val="00993317"/>
    <w:rsid w:val="009E76B8"/>
    <w:rsid w:val="009F6C53"/>
    <w:rsid w:val="00A02F24"/>
    <w:rsid w:val="00A031C1"/>
    <w:rsid w:val="00A31827"/>
    <w:rsid w:val="00A47857"/>
    <w:rsid w:val="00A710CC"/>
    <w:rsid w:val="00A86A6D"/>
    <w:rsid w:val="00A87AAF"/>
    <w:rsid w:val="00A90FFD"/>
    <w:rsid w:val="00A96823"/>
    <w:rsid w:val="00AB1174"/>
    <w:rsid w:val="00AB6146"/>
    <w:rsid w:val="00AC3BAA"/>
    <w:rsid w:val="00AD439C"/>
    <w:rsid w:val="00AD7DA8"/>
    <w:rsid w:val="00B04C35"/>
    <w:rsid w:val="00B2762E"/>
    <w:rsid w:val="00B53B79"/>
    <w:rsid w:val="00B53D99"/>
    <w:rsid w:val="00BB1839"/>
    <w:rsid w:val="00BB5412"/>
    <w:rsid w:val="00C26B90"/>
    <w:rsid w:val="00C5054E"/>
    <w:rsid w:val="00C74700"/>
    <w:rsid w:val="00CA3304"/>
    <w:rsid w:val="00CB4DC5"/>
    <w:rsid w:val="00CB7A04"/>
    <w:rsid w:val="00CF4DD3"/>
    <w:rsid w:val="00D03B86"/>
    <w:rsid w:val="00D41467"/>
    <w:rsid w:val="00D43F88"/>
    <w:rsid w:val="00D71117"/>
    <w:rsid w:val="00D77CD9"/>
    <w:rsid w:val="00DA5FAA"/>
    <w:rsid w:val="00DC38D0"/>
    <w:rsid w:val="00DD2EC0"/>
    <w:rsid w:val="00E078C3"/>
    <w:rsid w:val="00E21723"/>
    <w:rsid w:val="00E233D1"/>
    <w:rsid w:val="00E30AF4"/>
    <w:rsid w:val="00E338D4"/>
    <w:rsid w:val="00E42201"/>
    <w:rsid w:val="00E52D6A"/>
    <w:rsid w:val="00E6558E"/>
    <w:rsid w:val="00E90C0A"/>
    <w:rsid w:val="00E944C2"/>
    <w:rsid w:val="00EF2CF9"/>
    <w:rsid w:val="00F27007"/>
    <w:rsid w:val="00F30D9A"/>
    <w:rsid w:val="00F4401E"/>
    <w:rsid w:val="00F87C88"/>
    <w:rsid w:val="00F90DB1"/>
    <w:rsid w:val="00FC7192"/>
    <w:rsid w:val="00FD6CA0"/>
    <w:rsid w:val="00FD7C43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E7C0"/>
  <w15:chartTrackingRefBased/>
  <w15:docId w15:val="{FBF4AF8A-9A63-4708-89E4-72877C2D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781"/>
    <w:rPr>
      <w:color w:val="0000FF"/>
      <w:u w:val="single"/>
    </w:rPr>
  </w:style>
  <w:style w:type="character" w:customStyle="1" w:styleId="a4">
    <w:name w:val="Основной текст_"/>
    <w:link w:val="2"/>
    <w:locked/>
    <w:rsid w:val="0086078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860781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character" w:customStyle="1" w:styleId="ConsPlusNormal">
    <w:name w:val="ConsPlusNormal Знак"/>
    <w:link w:val="ConsPlusNormal0"/>
    <w:locked/>
    <w:rsid w:val="008607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86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60781"/>
    <w:rPr>
      <w:i/>
      <w:iCs/>
    </w:rPr>
  </w:style>
  <w:style w:type="character" w:customStyle="1" w:styleId="20">
    <w:name w:val="Основной текст (2)_"/>
    <w:link w:val="21"/>
    <w:rsid w:val="00860781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0781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paragraph" w:styleId="a7">
    <w:name w:val="List Paragraph"/>
    <w:aliases w:val="Bullet Number,Нумерованый список,List Paragraph1,Bullet List,FooterText,numbered,lp1,List Paragraph,ПАРАГРАФ,Абзац списка1,название,Маркер,SL_Абзац списка,f_Абзац 1,Абзац списка4,Абзац списка3,Paragraphe de liste1,UL,Абзац маркированнный"/>
    <w:basedOn w:val="a"/>
    <w:link w:val="a8"/>
    <w:uiPriority w:val="34"/>
    <w:qFormat/>
    <w:rsid w:val="00475BF0"/>
    <w:pPr>
      <w:ind w:left="720"/>
      <w:contextualSpacing/>
    </w:pPr>
  </w:style>
  <w:style w:type="character" w:customStyle="1" w:styleId="12">
    <w:name w:val="Основной текст (12)_"/>
    <w:link w:val="120"/>
    <w:rsid w:val="00815CF5"/>
    <w:rPr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15CF5"/>
    <w:pPr>
      <w:widowControl w:val="0"/>
      <w:shd w:val="clear" w:color="auto" w:fill="FFFFFF"/>
      <w:spacing w:after="0" w:line="226" w:lineRule="exact"/>
      <w:ind w:hanging="1520"/>
    </w:pPr>
    <w:rPr>
      <w:b/>
      <w:bCs/>
      <w:i/>
      <w:iCs/>
      <w:sz w:val="19"/>
      <w:szCs w:val="19"/>
    </w:rPr>
  </w:style>
  <w:style w:type="character" w:customStyle="1" w:styleId="28">
    <w:name w:val="Основной текст (28)_"/>
    <w:link w:val="280"/>
    <w:rsid w:val="00815CF5"/>
    <w:rPr>
      <w:b/>
      <w:bCs/>
      <w:i/>
      <w:iCs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5CF5"/>
    <w:pPr>
      <w:widowControl w:val="0"/>
      <w:shd w:val="clear" w:color="auto" w:fill="FFFFFF"/>
      <w:spacing w:before="300" w:after="0" w:line="317" w:lineRule="exact"/>
      <w:jc w:val="both"/>
    </w:pPr>
    <w:rPr>
      <w:b/>
      <w:bCs/>
      <w:i/>
      <w:iCs/>
      <w:sz w:val="14"/>
      <w:szCs w:val="14"/>
    </w:rPr>
  </w:style>
  <w:style w:type="character" w:customStyle="1" w:styleId="45">
    <w:name w:val="Основной текст (45)_"/>
    <w:link w:val="450"/>
    <w:rsid w:val="00815CF5"/>
    <w:rPr>
      <w:rFonts w:ascii="Corbel" w:eastAsia="Corbel" w:hAnsi="Corbel" w:cs="Corbel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815CF5"/>
    <w:pPr>
      <w:widowControl w:val="0"/>
      <w:shd w:val="clear" w:color="auto" w:fill="FFFFFF"/>
      <w:spacing w:before="300" w:after="0" w:line="0" w:lineRule="atLeast"/>
      <w:jc w:val="both"/>
    </w:pPr>
    <w:rPr>
      <w:rFonts w:ascii="Corbel" w:eastAsia="Corbel" w:hAnsi="Corbel" w:cs="Corbel"/>
    </w:rPr>
  </w:style>
  <w:style w:type="paragraph" w:customStyle="1" w:styleId="western">
    <w:name w:val="western"/>
    <w:basedOn w:val="a"/>
    <w:rsid w:val="0008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F24"/>
  </w:style>
  <w:style w:type="paragraph" w:styleId="ab">
    <w:name w:val="footer"/>
    <w:basedOn w:val="a"/>
    <w:link w:val="ac"/>
    <w:uiPriority w:val="99"/>
    <w:unhideWhenUsed/>
    <w:rsid w:val="00A0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F24"/>
  </w:style>
  <w:style w:type="character" w:customStyle="1" w:styleId="1">
    <w:name w:val="Основной текст1"/>
    <w:rsid w:val="00A47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">
    <w:name w:val="ConsPlusTitle"/>
    <w:rsid w:val="008B1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3">
    <w:name w:val="Основной текст (33)_"/>
    <w:link w:val="330"/>
    <w:rsid w:val="008B137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8B1375"/>
    <w:pPr>
      <w:widowControl w:val="0"/>
      <w:shd w:val="clear" w:color="auto" w:fill="FFFFFF"/>
      <w:spacing w:before="180" w:after="0"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22">
    <w:name w:val="Body Text 2"/>
    <w:basedOn w:val="a"/>
    <w:link w:val="23"/>
    <w:rsid w:val="008B13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B13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Number Знак,Нумерованый список Знак,List Paragraph1 Знак,Bullet List Знак,FooterText Знак,numbered Знак,lp1 Знак,List Paragraph Знак,ПАРАГРАФ Знак,Абзац списка1 Знак,название Знак,Маркер Знак,SL_Абзац списка Знак,f_Абзац 1 Знак"/>
    <w:basedOn w:val="a0"/>
    <w:link w:val="a7"/>
    <w:uiPriority w:val="34"/>
    <w:qFormat/>
    <w:locked/>
    <w:rsid w:val="003E7881"/>
  </w:style>
  <w:style w:type="character" w:customStyle="1" w:styleId="FontStyle38">
    <w:name w:val="Font Style38"/>
    <w:uiPriority w:val="99"/>
    <w:rsid w:val="00012F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012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3</cp:lastModifiedBy>
  <cp:revision>68</cp:revision>
  <cp:lastPrinted>2022-07-14T01:03:00Z</cp:lastPrinted>
  <dcterms:created xsi:type="dcterms:W3CDTF">2021-05-14T00:58:00Z</dcterms:created>
  <dcterms:modified xsi:type="dcterms:W3CDTF">2024-11-06T23:21:00Z</dcterms:modified>
</cp:coreProperties>
</file>